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D765E9A" w14:textId="77777777" w:rsidR="00C65F46" w:rsidRPr="00C12C22" w:rsidRDefault="00C65F46" w:rsidP="00C65F46">
      <w:pPr>
        <w:ind w:left="5387"/>
        <w:contextualSpacing/>
        <w:rPr>
          <w:rFonts w:ascii="PF Din Text Cond Pro Light" w:hAnsi="PF Din Text Cond Pro Light"/>
          <w:sz w:val="20"/>
          <w:szCs w:val="20"/>
        </w:rPr>
      </w:pPr>
      <w:r w:rsidRPr="00B00A1C"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 wp14:anchorId="40A6E28B" wp14:editId="5D4DB4ED">
            <wp:simplePos x="0" y="0"/>
            <wp:positionH relativeFrom="column">
              <wp:posOffset>-35106</wp:posOffset>
            </wp:positionH>
            <wp:positionV relativeFrom="paragraph">
              <wp:posOffset>7530</wp:posOffset>
            </wp:positionV>
            <wp:extent cx="1585355" cy="545420"/>
            <wp:effectExtent l="0" t="0" r="0" b="7620"/>
            <wp:wrapThrough wrapText="bothSides">
              <wp:wrapPolygon edited="0">
                <wp:start x="1817" y="0"/>
                <wp:lineTo x="260" y="3021"/>
                <wp:lineTo x="0" y="5287"/>
                <wp:lineTo x="0" y="15860"/>
                <wp:lineTo x="6750" y="21147"/>
                <wp:lineTo x="11942" y="21147"/>
                <wp:lineTo x="13240" y="21147"/>
                <wp:lineTo x="16356" y="21147"/>
                <wp:lineTo x="21288" y="15860"/>
                <wp:lineTo x="21288" y="5287"/>
                <wp:lineTo x="16615" y="2266"/>
                <wp:lineTo x="3894" y="0"/>
                <wp:lineTo x="1817" y="0"/>
              </wp:wrapPolygon>
            </wp:wrapThrough>
            <wp:docPr id="4" name="Рисунок 4" descr="нижновэнерг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нижновэнерго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5355" cy="545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12C22">
        <w:rPr>
          <w:rFonts w:ascii="PF Din Text Cond Pro Light" w:hAnsi="PF Din Text Cond Pro Light"/>
          <w:sz w:val="20"/>
          <w:szCs w:val="20"/>
        </w:rPr>
        <w:t xml:space="preserve">Публичное акционерное общество </w:t>
      </w:r>
    </w:p>
    <w:p w14:paraId="311805A0" w14:textId="77777777" w:rsidR="00C65F46" w:rsidRPr="00C12C22" w:rsidRDefault="00C65F46" w:rsidP="00C65F46">
      <w:pPr>
        <w:ind w:left="5387"/>
        <w:contextualSpacing/>
        <w:rPr>
          <w:rFonts w:ascii="PF Din Text Cond Pro Light" w:hAnsi="PF Din Text Cond Pro Light"/>
          <w:sz w:val="20"/>
          <w:szCs w:val="20"/>
        </w:rPr>
      </w:pPr>
      <w:r w:rsidRPr="00C12C22">
        <w:rPr>
          <w:rFonts w:ascii="PF Din Text Cond Pro Light" w:hAnsi="PF Din Text Cond Pro Light"/>
          <w:sz w:val="20"/>
          <w:szCs w:val="20"/>
        </w:rPr>
        <w:t xml:space="preserve"> «Россети Центр и Приволжье»</w:t>
      </w:r>
    </w:p>
    <w:p w14:paraId="019C9023" w14:textId="77777777" w:rsidR="00C65F46" w:rsidRPr="00C12C22" w:rsidRDefault="00C65F46" w:rsidP="00C65F46">
      <w:pPr>
        <w:ind w:left="5387"/>
        <w:contextualSpacing/>
        <w:rPr>
          <w:rFonts w:ascii="PF Din Text Cond Pro Light" w:hAnsi="PF Din Text Cond Pro Light"/>
          <w:sz w:val="20"/>
          <w:szCs w:val="20"/>
        </w:rPr>
      </w:pPr>
    </w:p>
    <w:p w14:paraId="6E524D5A" w14:textId="77777777" w:rsidR="00C65F46" w:rsidRPr="00C12C22" w:rsidRDefault="00C65F46" w:rsidP="00C65F46">
      <w:pPr>
        <w:ind w:left="5387"/>
        <w:contextualSpacing/>
        <w:rPr>
          <w:rFonts w:ascii="PF Din Text Cond Pro Light" w:hAnsi="PF Din Text Cond Pro Light"/>
          <w:sz w:val="20"/>
          <w:szCs w:val="20"/>
        </w:rPr>
      </w:pPr>
      <w:r w:rsidRPr="00C12C22">
        <w:rPr>
          <w:rFonts w:ascii="PF Din Text Cond Pro Light" w:hAnsi="PF Din Text Cond Pro Light"/>
          <w:sz w:val="20"/>
          <w:szCs w:val="20"/>
        </w:rPr>
        <w:t>Филиал ПАО «Россети Центр и Приволжье» - «Нижновэнерго»</w:t>
      </w:r>
    </w:p>
    <w:p w14:paraId="666E7034" w14:textId="77777777" w:rsidR="00C65F46" w:rsidRPr="00C12C22" w:rsidRDefault="00C65F46" w:rsidP="00C65F46">
      <w:pPr>
        <w:ind w:left="5387"/>
        <w:contextualSpacing/>
        <w:rPr>
          <w:rFonts w:ascii="PF Din Text Cond Pro Light" w:hAnsi="PF Din Text Cond Pro Light"/>
          <w:sz w:val="20"/>
          <w:szCs w:val="20"/>
        </w:rPr>
      </w:pPr>
      <w:r w:rsidRPr="00C12C22">
        <w:rPr>
          <w:rFonts w:ascii="PF Din Text Cond Pro Light" w:hAnsi="PF Din Text Cond Pro Light"/>
          <w:sz w:val="20"/>
          <w:szCs w:val="20"/>
        </w:rPr>
        <w:t>Рождественская ул., д. 33, г. Нижний Новгород, 603950</w:t>
      </w:r>
    </w:p>
    <w:p w14:paraId="35D35FAC" w14:textId="77777777" w:rsidR="00C65F46" w:rsidRPr="00C12C22" w:rsidRDefault="00C65F46" w:rsidP="00C65F46">
      <w:pPr>
        <w:ind w:left="5387"/>
        <w:contextualSpacing/>
        <w:rPr>
          <w:rFonts w:ascii="PF Din Text Cond Pro Light" w:hAnsi="PF Din Text Cond Pro Light"/>
          <w:sz w:val="20"/>
          <w:szCs w:val="20"/>
        </w:rPr>
      </w:pPr>
      <w:r w:rsidRPr="00C12C22">
        <w:rPr>
          <w:rFonts w:ascii="PF Din Text Cond Pro Light" w:hAnsi="PF Din Text Cond Pro Light"/>
          <w:sz w:val="20"/>
          <w:szCs w:val="20"/>
        </w:rPr>
        <w:t>Тел. +7 (831) 431-93-59, факс +7 (831) 431-93-81</w:t>
      </w:r>
    </w:p>
    <w:p w14:paraId="090A08BA" w14:textId="77777777" w:rsidR="00C65F46" w:rsidRPr="00C12C22" w:rsidRDefault="00C65F46" w:rsidP="00C65F46">
      <w:pPr>
        <w:ind w:left="5387"/>
        <w:contextualSpacing/>
        <w:rPr>
          <w:rFonts w:ascii="PF Din Text Cond Pro Light" w:hAnsi="PF Din Text Cond Pro Light"/>
          <w:sz w:val="20"/>
          <w:szCs w:val="20"/>
        </w:rPr>
      </w:pPr>
      <w:r w:rsidRPr="00C12C22">
        <w:rPr>
          <w:rFonts w:ascii="PF Din Text Cond Pro Light" w:hAnsi="PF Din Text Cond Pro Light"/>
          <w:sz w:val="20"/>
          <w:szCs w:val="20"/>
        </w:rPr>
        <w:t>Контакт-центр «Светлая линия 220»: 8-800-220-0-220</w:t>
      </w:r>
    </w:p>
    <w:p w14:paraId="60FD86BC" w14:textId="77777777" w:rsidR="00C65F46" w:rsidRPr="00C12C22" w:rsidRDefault="00C65F46" w:rsidP="00C65F46">
      <w:pPr>
        <w:ind w:left="5387"/>
        <w:contextualSpacing/>
        <w:rPr>
          <w:rStyle w:val="a3"/>
          <w:rFonts w:eastAsia="Arial Narrow" w:cs="Arial Narrow"/>
          <w:color w:val="auto"/>
          <w:sz w:val="20"/>
          <w:szCs w:val="20"/>
          <w:lang w:val="en-US"/>
        </w:rPr>
      </w:pPr>
      <w:r w:rsidRPr="00C12C22">
        <w:rPr>
          <w:rFonts w:ascii="PF Din Text Cond Pro Light" w:hAnsi="PF Din Text Cond Pro Light"/>
          <w:sz w:val="20"/>
          <w:szCs w:val="20"/>
          <w:lang w:val="en-US"/>
        </w:rPr>
        <w:t>e-mail:</w:t>
      </w:r>
      <w:r w:rsidRPr="00C12C22">
        <w:rPr>
          <w:rStyle w:val="a3"/>
          <w:rFonts w:eastAsia="Arial Narrow" w:cs="Arial Narrow"/>
          <w:color w:val="auto"/>
          <w:sz w:val="20"/>
          <w:szCs w:val="20"/>
          <w:u w:val="none"/>
          <w:lang w:val="en-US"/>
        </w:rPr>
        <w:t xml:space="preserve"> </w:t>
      </w:r>
      <w:r w:rsidRPr="00C12C22">
        <w:rPr>
          <w:rStyle w:val="a3"/>
          <w:rFonts w:ascii="PF Din Text Cond Pro Light" w:eastAsia="Arial Narrow" w:hAnsi="PF Din Text Cond Pro Light" w:cs="Arial Narrow"/>
          <w:color w:val="auto"/>
          <w:sz w:val="20"/>
          <w:szCs w:val="20"/>
          <w:u w:val="none"/>
          <w:lang w:val="en-US"/>
        </w:rPr>
        <w:t>info@nn.mrsk-cp.ru</w:t>
      </w:r>
      <w:r w:rsidRPr="00C12C22">
        <w:rPr>
          <w:rFonts w:ascii="PF Din Text Cond Pro Light" w:hAnsi="PF Din Text Cond Pro Light"/>
          <w:sz w:val="20"/>
          <w:szCs w:val="20"/>
          <w:lang w:val="en-US"/>
        </w:rPr>
        <w:t xml:space="preserve">, http:// </w:t>
      </w:r>
      <w:hyperlink r:id="rId12" w:history="1">
        <w:r w:rsidRPr="00C12C22">
          <w:rPr>
            <w:rStyle w:val="a3"/>
            <w:rFonts w:ascii="PF Din Text Cond Pro Light" w:eastAsia="Arial Narrow" w:hAnsi="PF Din Text Cond Pro Light" w:cs="Arial Narrow"/>
            <w:color w:val="auto"/>
            <w:sz w:val="20"/>
            <w:szCs w:val="20"/>
            <w:u w:val="none"/>
            <w:lang w:val="en-US"/>
          </w:rPr>
          <w:t>www.mrsk-cp.ru</w:t>
        </w:r>
      </w:hyperlink>
    </w:p>
    <w:p w14:paraId="7926B8DA" w14:textId="77777777" w:rsidR="00C65F46" w:rsidRPr="00C12C22" w:rsidRDefault="00C65F46" w:rsidP="00C65F46">
      <w:pPr>
        <w:contextualSpacing/>
        <w:rPr>
          <w:rFonts w:ascii="PF Din Text Cond Pro Light" w:hAnsi="PF Din Text Cond Pro Light"/>
          <w:sz w:val="20"/>
          <w:szCs w:val="20"/>
        </w:rPr>
      </w:pPr>
      <w:r w:rsidRPr="00B07A8D">
        <w:rPr>
          <w:rFonts w:ascii="PF Din Text Cond Pro Light" w:hAnsi="PF Din Text Cond Pro Light"/>
          <w:sz w:val="20"/>
          <w:szCs w:val="20"/>
          <w:lang w:val="en-US"/>
        </w:rPr>
        <w:t xml:space="preserve">                                                                                                                                    </w:t>
      </w:r>
      <w:r w:rsidRPr="00C12C22">
        <w:rPr>
          <w:rFonts w:ascii="PF Din Text Cond Pro Light" w:hAnsi="PF Din Text Cond Pro Light"/>
          <w:sz w:val="20"/>
          <w:szCs w:val="20"/>
        </w:rPr>
        <w:t xml:space="preserve">ОКПО 81296703, ОГРН 1075260020043 </w:t>
      </w:r>
    </w:p>
    <w:p w14:paraId="503637C2" w14:textId="5D8E8C3D" w:rsidR="001841FD" w:rsidRPr="004C4402" w:rsidRDefault="00C65F46" w:rsidP="00C65F46">
      <w:pPr>
        <w:tabs>
          <w:tab w:val="center" w:pos="3617"/>
        </w:tabs>
        <w:jc w:val="center"/>
        <w:rPr>
          <w:rFonts w:ascii="PF Din Text Cond Pro Light" w:hAnsi="PF Din Text Cond Pro Light"/>
          <w:sz w:val="20"/>
          <w:szCs w:val="20"/>
        </w:rPr>
      </w:pPr>
      <w:r>
        <w:rPr>
          <w:rFonts w:ascii="PF Din Text Cond Pro Light" w:hAnsi="PF Din Text Cond Pro Light"/>
          <w:sz w:val="20"/>
          <w:szCs w:val="20"/>
        </w:rPr>
        <w:t xml:space="preserve">                                                                                             </w:t>
      </w:r>
      <w:r w:rsidRPr="00C12C22">
        <w:rPr>
          <w:rFonts w:ascii="PF Din Text Cond Pro Light" w:hAnsi="PF Din Text Cond Pro Light"/>
          <w:sz w:val="20"/>
          <w:szCs w:val="20"/>
        </w:rPr>
        <w:t>ИНН/КПП 5260200603/526002001</w:t>
      </w:r>
    </w:p>
    <w:p w14:paraId="4B05E4D8" w14:textId="77777777" w:rsidR="001841FD" w:rsidRPr="004C4402" w:rsidRDefault="001841FD" w:rsidP="001841FD">
      <w:pPr>
        <w:tabs>
          <w:tab w:val="center" w:pos="3617"/>
        </w:tabs>
        <w:rPr>
          <w:rFonts w:ascii="PF Din Text Cond Pro Light" w:hAnsi="PF Din Text Cond Pro Light"/>
          <w:sz w:val="20"/>
          <w:szCs w:val="20"/>
        </w:rPr>
      </w:pPr>
    </w:p>
    <w:p w14:paraId="64EAA05E" w14:textId="77777777" w:rsidR="00C65F46" w:rsidRPr="001327F5" w:rsidRDefault="00C65F46" w:rsidP="00C65F46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327F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Приглашение к участию в закупке,</w:t>
      </w:r>
    </w:p>
    <w:p w14:paraId="18171FE0" w14:textId="77777777" w:rsidR="00C65F46" w:rsidRPr="001327F5" w:rsidRDefault="00C65F46" w:rsidP="00C65F46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327F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проводимой способом «сравнение цен» в электронной форме</w:t>
      </w:r>
    </w:p>
    <w:p w14:paraId="4A2E932A" w14:textId="25BA9424" w:rsidR="00C65F46" w:rsidRPr="001327F5" w:rsidRDefault="00C65F46" w:rsidP="00C65F46">
      <w:pPr>
        <w:spacing w:after="0"/>
        <w:jc w:val="center"/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</w:pPr>
      <w:r w:rsidRPr="001327F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№ </w:t>
      </w:r>
      <w:r w:rsidR="00A7166D" w:rsidRPr="001327F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ННЭ/3</w:t>
      </w:r>
      <w:r w:rsidR="00442465" w:rsidRPr="001327F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</w:t>
      </w:r>
      <w:r w:rsidR="00A7166D" w:rsidRPr="001327F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-03/</w:t>
      </w:r>
      <w:r w:rsidR="00774E19" w:rsidRPr="002C512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</w:t>
      </w:r>
      <w:r w:rsidR="002C5123" w:rsidRPr="002C512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</w:t>
      </w:r>
      <w:r w:rsidR="00774E19" w:rsidRPr="002C512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</w:t>
      </w:r>
      <w:r w:rsidRPr="002C512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от </w:t>
      </w:r>
      <w:r w:rsidR="001327F5" w:rsidRPr="002C512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01.06</w:t>
      </w:r>
      <w:r w:rsidRPr="002C512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.2026</w:t>
      </w:r>
    </w:p>
    <w:p w14:paraId="101BFBA7" w14:textId="439FA32D" w:rsidR="0026660B" w:rsidRPr="001327F5" w:rsidRDefault="0026660B" w:rsidP="00E329E9">
      <w:pPr>
        <w:pStyle w:val="a9"/>
        <w:spacing w:after="0"/>
        <w:ind w:firstLine="708"/>
        <w:jc w:val="both"/>
        <w:rPr>
          <w:sz w:val="23"/>
          <w:szCs w:val="23"/>
          <w:lang w:val="ru-RU"/>
        </w:rPr>
      </w:pPr>
    </w:p>
    <w:p w14:paraId="545F6CD1" w14:textId="5F8E738C" w:rsidR="00C65F46" w:rsidRPr="001327F5" w:rsidRDefault="00C65F46" w:rsidP="006217A5">
      <w:pPr>
        <w:numPr>
          <w:ilvl w:val="0"/>
          <w:numId w:val="20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</w:pPr>
      <w:bookmarkStart w:id="0" w:name="_Ref5872916"/>
      <w:bookmarkStart w:id="1" w:name="_Ref168910434"/>
      <w:r w:rsidRPr="001327F5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Инициатор закупки </w:t>
      </w:r>
      <w:r w:rsidRPr="001327F5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филиал ПАО «Россети Центр и Приволжье» - «Нижновэнерго»</w:t>
      </w:r>
      <w:r w:rsidRPr="001327F5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, расположенный по адресу: 603950, г. Нижний Новгород, ул. Рождественская, д. 33 от имени заказчика ПАО «Россети Центр и Приволжье» (далее – Заказчик), расположенного по адресу: 603001, г. Нижний Новгород, ул. Рождественская, д. 33, настоящим </w:t>
      </w:r>
      <w:r w:rsidRPr="001327F5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>уведомляет о проведении закупки</w:t>
      </w:r>
      <w:r w:rsidRPr="001327F5">
        <w:rPr>
          <w:rFonts w:ascii="Times New Roman" w:eastAsia="Times New Roman" w:hAnsi="Times New Roman" w:cs="Times New Roman"/>
          <w:sz w:val="23"/>
          <w:szCs w:val="23"/>
          <w:lang w:eastAsia="ru-RU"/>
        </w:rPr>
        <w:t>, проводимой способом «сравнение цен»</w:t>
      </w:r>
      <w:r w:rsidRPr="001327F5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 xml:space="preserve"> (далее – Закупка)</w:t>
      </w:r>
      <w:r w:rsidRPr="001327F5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и приглашает юридических лиц, физических лиц, в том числе индивидуальных предпринимателей (далее –Исполнители), принять участие в процедуре Закупки с целью определения наилучшей заявки и заключения Договора </w:t>
      </w:r>
      <w:r w:rsidR="001327F5" w:rsidRPr="001327F5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 xml:space="preserve">поставки электротехнического оборудования для выполнения работ в рамках дополнительных сервисов (п. Пильна) </w:t>
      </w:r>
      <w:r w:rsidR="004B4540" w:rsidRPr="001327F5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для нужд филиала ПАО «Россети Центр и Приволжье» -«Нижновэнерго».</w:t>
      </w:r>
    </w:p>
    <w:p w14:paraId="6BDE6E48" w14:textId="77777777" w:rsidR="00C65F46" w:rsidRPr="001327F5" w:rsidRDefault="00C65F46" w:rsidP="00C65F46">
      <w:pPr>
        <w:pStyle w:val="a9"/>
        <w:spacing w:after="0"/>
        <w:ind w:firstLine="708"/>
        <w:jc w:val="both"/>
        <w:rPr>
          <w:sz w:val="23"/>
          <w:szCs w:val="23"/>
          <w:lang w:val="ru-RU"/>
        </w:rPr>
      </w:pPr>
      <w:r w:rsidRPr="001327F5">
        <w:rPr>
          <w:sz w:val="23"/>
          <w:szCs w:val="23"/>
          <w:lang w:val="ru-RU"/>
        </w:rPr>
        <w:t>Приглашение к участию в</w:t>
      </w:r>
      <w:r w:rsidRPr="001327F5">
        <w:rPr>
          <w:sz w:val="23"/>
          <w:szCs w:val="23"/>
        </w:rPr>
        <w:t xml:space="preserve"> закупке в полном объеме в электронном виде безвозмездно доступно для ознакомления на сайте Электронной торговой площадки Российского аукционного дома (РАД) </w:t>
      </w:r>
      <w:hyperlink r:id="rId13" w:history="1">
        <w:r w:rsidRPr="001327F5">
          <w:rPr>
            <w:color w:val="0000FF"/>
            <w:sz w:val="23"/>
            <w:szCs w:val="23"/>
            <w:u w:val="single"/>
          </w:rPr>
          <w:t>tender.lot-online.ru</w:t>
        </w:r>
      </w:hyperlink>
      <w:r w:rsidRPr="001327F5">
        <w:rPr>
          <w:sz w:val="23"/>
          <w:szCs w:val="23"/>
        </w:rPr>
        <w:t xml:space="preserve"> </w:t>
      </w:r>
      <w:r w:rsidRPr="001327F5">
        <w:rPr>
          <w:sz w:val="23"/>
          <w:szCs w:val="23"/>
          <w:lang w:val="ru-RU"/>
        </w:rPr>
        <w:t xml:space="preserve">(далее - ЭТП) </w:t>
      </w:r>
      <w:r w:rsidRPr="001327F5">
        <w:rPr>
          <w:sz w:val="23"/>
          <w:szCs w:val="23"/>
        </w:rPr>
        <w:t xml:space="preserve">начиная </w:t>
      </w:r>
      <w:r w:rsidRPr="001327F5">
        <w:rPr>
          <w:sz w:val="23"/>
          <w:szCs w:val="23"/>
          <w:lang w:val="ru-RU"/>
        </w:rPr>
        <w:t xml:space="preserve">с </w:t>
      </w:r>
      <w:r w:rsidRPr="001327F5">
        <w:rPr>
          <w:sz w:val="23"/>
          <w:szCs w:val="23"/>
        </w:rPr>
        <w:t xml:space="preserve">даты </w:t>
      </w:r>
      <w:r w:rsidRPr="001327F5">
        <w:rPr>
          <w:sz w:val="23"/>
          <w:szCs w:val="23"/>
          <w:lang w:val="ru-RU"/>
        </w:rPr>
        <w:t>публикации.</w:t>
      </w:r>
    </w:p>
    <w:p w14:paraId="4F39B09F" w14:textId="77777777" w:rsidR="00C65F46" w:rsidRPr="001327F5" w:rsidRDefault="00C65F46" w:rsidP="00C65F46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</w:pPr>
      <w:r w:rsidRPr="001327F5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>Участником закупки является любое юридическое лицо или несколько юридических лиц, выступающих на стороне одного участника закупки, независимо от организационно-правовой формы, формы собственности, места нахождения и места происхождения капитала, за исключением юридического лица, являющегося иностранным агентом в соответствии с Федеральным законом от 14 июля 2022 года № 255-ФЗ «О контроле за деятельностью лиц, находящихся под иностранным влиянием», либо любое физическое лицо или несколько физических лиц, выступающих на стороне одного участника закупки, в том числе индивидуальный предприниматель или несколько индивидуальных предпринимателей, выступающих на стороне одного участника закупки, за исключением физического лица, являющегося иностранным агентом в соответствии с Федеральным законом от 14 июля 2022 года № 255-ФЗ «О контроле за деятельностью лиц, находящихся под иностранным влиянием». Участник закупки/лидер коллективного участника должен быть зарегистрирован на соответствующей ЭТП в качестве участника ЭТП, а также в качестве Участника проводимой закупки</w:t>
      </w:r>
      <w:r w:rsidRPr="001327F5">
        <w:rPr>
          <w:rFonts w:ascii="Times New Roman" w:eastAsia="Times New Roman" w:hAnsi="Times New Roman" w:cs="Times New Roman"/>
          <w:sz w:val="23"/>
          <w:szCs w:val="23"/>
          <w:lang w:eastAsia="ru-RU"/>
        </w:rPr>
        <w:t>.</w:t>
      </w:r>
    </w:p>
    <w:p w14:paraId="7339B653" w14:textId="77777777" w:rsidR="00C65F46" w:rsidRPr="001327F5" w:rsidRDefault="00C65F46" w:rsidP="00C65F46">
      <w:pPr>
        <w:pStyle w:val="a7"/>
        <w:numPr>
          <w:ilvl w:val="0"/>
          <w:numId w:val="2"/>
        </w:numPr>
        <w:spacing w:after="0"/>
        <w:ind w:left="0"/>
        <w:jc w:val="both"/>
        <w:rPr>
          <w:rFonts w:ascii="Times New Roman" w:eastAsia="Times New Roman" w:hAnsi="Times New Roman"/>
          <w:sz w:val="23"/>
          <w:szCs w:val="23"/>
          <w:lang w:val="x-none" w:eastAsia="ru-RU"/>
        </w:rPr>
      </w:pPr>
      <w:r w:rsidRPr="001327F5">
        <w:rPr>
          <w:rFonts w:ascii="Times New Roman" w:eastAsia="Times New Roman" w:hAnsi="Times New Roman"/>
          <w:sz w:val="23"/>
          <w:szCs w:val="23"/>
          <w:lang w:val="x-none" w:eastAsia="ru-RU"/>
        </w:rPr>
        <w:t>Проведение закупок осуществляется с учетом предоставления национального режима в соответствии со статьями 3 и 3.1-4 Федерального закона от 18.07.2011 № 223-ФЗ «О закупках товаров, работ, услуг отдельными видами юридических лиц» и Постановлением Правительства РФ от 23.12.2024 № 1875 «О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лиц» (далее – Постановление правительства РФ №1875). Предоставление национального режима при проведении закупок также осуществляется с учетом положений постановления Правительства Российской Федерации от 17 июля 2015 г. N 719 «О подтверждении производства российской промышленной продукции» и постановления Правительства Российской Федерации от 23 марта 2017 г. N 325 «Об утверждении дополнительных требований к программам для электронных вычислительных машин и базам данных, сведения о которых включены в реестр российского программного обеспечения, и внесении изменений в Правила формирования и ведения единого реестра российских программ для электронных вычислительных машин и баз данных».</w:t>
      </w:r>
    </w:p>
    <w:p w14:paraId="357FB247" w14:textId="77777777" w:rsidR="001841FD" w:rsidRPr="001327F5" w:rsidRDefault="001841FD" w:rsidP="00BB1AC0">
      <w:pPr>
        <w:shd w:val="clear" w:color="auto" w:fill="FFFFFF"/>
        <w:tabs>
          <w:tab w:val="left" w:pos="1418"/>
        </w:tabs>
        <w:suppressAutoHyphens/>
        <w:autoSpaceDE w:val="0"/>
        <w:spacing w:after="0"/>
        <w:ind w:right="15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1327F5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ab/>
      </w:r>
      <w:r w:rsidRPr="001327F5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Организатор закупки при проведении настоящей закупки применяет нижеуказанные приоритеты, ограничения, запреты, преимущества: </w:t>
      </w:r>
    </w:p>
    <w:tbl>
      <w:tblPr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6"/>
        <w:gridCol w:w="2578"/>
        <w:gridCol w:w="1873"/>
        <w:gridCol w:w="4054"/>
      </w:tblGrid>
      <w:tr w:rsidR="000648C0" w:rsidRPr="001327F5" w14:paraId="71A3F584" w14:textId="77777777" w:rsidTr="005D3AF0">
        <w:trPr>
          <w:trHeight w:val="992"/>
        </w:trPr>
        <w:tc>
          <w:tcPr>
            <w:tcW w:w="1696" w:type="dxa"/>
            <w:shd w:val="clear" w:color="auto" w:fill="auto"/>
          </w:tcPr>
          <w:p w14:paraId="118F7849" w14:textId="77777777" w:rsidR="000648C0" w:rsidRPr="001327F5" w:rsidRDefault="000648C0" w:rsidP="000D1435">
            <w:pPr>
              <w:pStyle w:val="Default"/>
              <w:widowControl w:val="0"/>
              <w:ind w:right="175"/>
              <w:jc w:val="center"/>
              <w:rPr>
                <w:b/>
                <w:color w:val="auto"/>
                <w:sz w:val="23"/>
                <w:szCs w:val="23"/>
              </w:rPr>
            </w:pPr>
            <w:r w:rsidRPr="001327F5">
              <w:rPr>
                <w:b/>
                <w:color w:val="auto"/>
                <w:sz w:val="23"/>
                <w:szCs w:val="23"/>
              </w:rPr>
              <w:lastRenderedPageBreak/>
              <w:t>Мера применения национального режима</w:t>
            </w:r>
          </w:p>
        </w:tc>
        <w:tc>
          <w:tcPr>
            <w:tcW w:w="2578" w:type="dxa"/>
            <w:shd w:val="clear" w:color="auto" w:fill="auto"/>
          </w:tcPr>
          <w:p w14:paraId="48064FED" w14:textId="77777777" w:rsidR="000648C0" w:rsidRPr="001327F5" w:rsidRDefault="000648C0" w:rsidP="000D1435">
            <w:pPr>
              <w:pStyle w:val="Default"/>
              <w:widowControl w:val="0"/>
              <w:ind w:right="175"/>
              <w:jc w:val="both"/>
              <w:rPr>
                <w:b/>
                <w:color w:val="auto"/>
                <w:sz w:val="23"/>
                <w:szCs w:val="23"/>
              </w:rPr>
            </w:pPr>
            <w:r w:rsidRPr="001327F5">
              <w:rPr>
                <w:b/>
                <w:color w:val="auto"/>
                <w:sz w:val="23"/>
                <w:szCs w:val="23"/>
              </w:rPr>
              <w:t>Статус</w:t>
            </w:r>
          </w:p>
        </w:tc>
        <w:tc>
          <w:tcPr>
            <w:tcW w:w="1873" w:type="dxa"/>
            <w:shd w:val="clear" w:color="auto" w:fill="auto"/>
          </w:tcPr>
          <w:p w14:paraId="353514E9" w14:textId="77777777" w:rsidR="000648C0" w:rsidRPr="001327F5" w:rsidRDefault="000648C0" w:rsidP="000D1435">
            <w:pPr>
              <w:pStyle w:val="Default"/>
              <w:widowControl w:val="0"/>
              <w:ind w:right="175"/>
              <w:jc w:val="both"/>
              <w:rPr>
                <w:b/>
                <w:color w:val="auto"/>
                <w:sz w:val="23"/>
                <w:szCs w:val="23"/>
              </w:rPr>
            </w:pPr>
            <w:r w:rsidRPr="001327F5">
              <w:rPr>
                <w:b/>
                <w:color w:val="auto"/>
                <w:sz w:val="23"/>
                <w:szCs w:val="23"/>
              </w:rPr>
              <w:t>ОКПД2</w:t>
            </w:r>
          </w:p>
        </w:tc>
        <w:tc>
          <w:tcPr>
            <w:tcW w:w="4054" w:type="dxa"/>
            <w:shd w:val="clear" w:color="auto" w:fill="auto"/>
          </w:tcPr>
          <w:p w14:paraId="506FF201" w14:textId="77777777" w:rsidR="000648C0" w:rsidRPr="001327F5" w:rsidRDefault="000648C0" w:rsidP="000D1435">
            <w:pPr>
              <w:pStyle w:val="Default"/>
              <w:widowControl w:val="0"/>
              <w:ind w:right="175"/>
              <w:jc w:val="both"/>
              <w:rPr>
                <w:b/>
                <w:color w:val="auto"/>
                <w:sz w:val="23"/>
                <w:szCs w:val="23"/>
              </w:rPr>
            </w:pPr>
            <w:r w:rsidRPr="001327F5">
              <w:rPr>
                <w:b/>
                <w:color w:val="auto"/>
                <w:sz w:val="23"/>
                <w:szCs w:val="23"/>
              </w:rPr>
              <w:t>Примечание</w:t>
            </w:r>
          </w:p>
        </w:tc>
      </w:tr>
      <w:tr w:rsidR="005D3AF0" w:rsidRPr="001327F5" w14:paraId="0D0FBE39" w14:textId="77777777" w:rsidTr="005D3AF0">
        <w:trPr>
          <w:trHeight w:val="438"/>
        </w:trPr>
        <w:tc>
          <w:tcPr>
            <w:tcW w:w="1696" w:type="dxa"/>
            <w:shd w:val="clear" w:color="auto" w:fill="auto"/>
          </w:tcPr>
          <w:p w14:paraId="3A0EAB09" w14:textId="77777777" w:rsidR="005D3AF0" w:rsidRPr="001327F5" w:rsidRDefault="005D3AF0" w:rsidP="005D3AF0">
            <w:pPr>
              <w:pStyle w:val="Default"/>
              <w:widowControl w:val="0"/>
              <w:ind w:right="175"/>
              <w:jc w:val="center"/>
              <w:rPr>
                <w:color w:val="auto"/>
                <w:sz w:val="23"/>
                <w:szCs w:val="23"/>
              </w:rPr>
            </w:pPr>
            <w:r w:rsidRPr="001327F5">
              <w:rPr>
                <w:color w:val="auto"/>
                <w:sz w:val="23"/>
                <w:szCs w:val="23"/>
              </w:rPr>
              <w:t>Запрет</w:t>
            </w:r>
          </w:p>
        </w:tc>
        <w:tc>
          <w:tcPr>
            <w:tcW w:w="2578" w:type="dxa"/>
            <w:shd w:val="clear" w:color="auto" w:fill="auto"/>
          </w:tcPr>
          <w:p w14:paraId="5FC44944" w14:textId="153E595F" w:rsidR="005D3AF0" w:rsidRPr="001327F5" w:rsidRDefault="005D3AF0" w:rsidP="005D3AF0">
            <w:pPr>
              <w:pStyle w:val="Default"/>
              <w:widowControl w:val="0"/>
              <w:ind w:right="175"/>
              <w:jc w:val="center"/>
              <w:rPr>
                <w:color w:val="auto"/>
                <w:sz w:val="23"/>
                <w:szCs w:val="23"/>
              </w:rPr>
            </w:pPr>
            <w:r w:rsidRPr="001327F5">
              <w:rPr>
                <w:color w:val="auto"/>
                <w:sz w:val="23"/>
                <w:szCs w:val="23"/>
              </w:rPr>
              <w:t>УСТАНОВЛЕН</w:t>
            </w:r>
          </w:p>
        </w:tc>
        <w:tc>
          <w:tcPr>
            <w:tcW w:w="1873" w:type="dxa"/>
            <w:shd w:val="clear" w:color="auto" w:fill="auto"/>
          </w:tcPr>
          <w:p w14:paraId="083B9D1C" w14:textId="4B8E8B93" w:rsidR="005D3AF0" w:rsidRPr="001327F5" w:rsidRDefault="005D3AF0" w:rsidP="005D3AF0">
            <w:pPr>
              <w:pStyle w:val="Default"/>
              <w:widowControl w:val="0"/>
              <w:ind w:right="175"/>
              <w:jc w:val="center"/>
              <w:rPr>
                <w:color w:val="auto"/>
                <w:sz w:val="23"/>
                <w:szCs w:val="23"/>
              </w:rPr>
            </w:pPr>
            <w:r w:rsidRPr="001327F5">
              <w:rPr>
                <w:color w:val="auto"/>
                <w:sz w:val="23"/>
                <w:szCs w:val="23"/>
              </w:rPr>
              <w:t>*</w:t>
            </w:r>
          </w:p>
        </w:tc>
        <w:tc>
          <w:tcPr>
            <w:tcW w:w="4054" w:type="dxa"/>
            <w:shd w:val="clear" w:color="auto" w:fill="auto"/>
          </w:tcPr>
          <w:p w14:paraId="7206E1C2" w14:textId="7947C58C" w:rsidR="005D3AF0" w:rsidRPr="001327F5" w:rsidRDefault="005D3AF0" w:rsidP="005D3AF0">
            <w:pPr>
              <w:pStyle w:val="Default"/>
              <w:widowControl w:val="0"/>
              <w:ind w:right="175"/>
              <w:rPr>
                <w:color w:val="auto"/>
                <w:sz w:val="23"/>
                <w:szCs w:val="23"/>
              </w:rPr>
            </w:pPr>
            <w:r w:rsidRPr="001327F5">
              <w:rPr>
                <w:color w:val="auto"/>
                <w:sz w:val="23"/>
                <w:szCs w:val="23"/>
              </w:rPr>
              <w:t xml:space="preserve">не применяется на основании подпункта «и» пункта 5 </w:t>
            </w:r>
          </w:p>
        </w:tc>
      </w:tr>
      <w:tr w:rsidR="005D3AF0" w:rsidRPr="001327F5" w14:paraId="4E7AA6CC" w14:textId="77777777" w:rsidTr="005D3AF0">
        <w:trPr>
          <w:trHeight w:val="438"/>
        </w:trPr>
        <w:tc>
          <w:tcPr>
            <w:tcW w:w="1696" w:type="dxa"/>
            <w:shd w:val="clear" w:color="auto" w:fill="auto"/>
          </w:tcPr>
          <w:p w14:paraId="69DA354F" w14:textId="43DA7545" w:rsidR="005D3AF0" w:rsidRPr="001327F5" w:rsidRDefault="005D3AF0" w:rsidP="005D3AF0">
            <w:pPr>
              <w:pStyle w:val="Default"/>
              <w:widowControl w:val="0"/>
              <w:ind w:right="175"/>
              <w:jc w:val="center"/>
              <w:rPr>
                <w:color w:val="auto"/>
                <w:sz w:val="23"/>
                <w:szCs w:val="23"/>
              </w:rPr>
            </w:pPr>
            <w:r w:rsidRPr="001327F5">
              <w:rPr>
                <w:color w:val="auto"/>
                <w:sz w:val="23"/>
                <w:szCs w:val="23"/>
              </w:rPr>
              <w:t>Ограничение</w:t>
            </w:r>
          </w:p>
        </w:tc>
        <w:tc>
          <w:tcPr>
            <w:tcW w:w="2578" w:type="dxa"/>
            <w:shd w:val="clear" w:color="auto" w:fill="auto"/>
          </w:tcPr>
          <w:p w14:paraId="733C1666" w14:textId="708127D7" w:rsidR="005D3AF0" w:rsidRPr="001327F5" w:rsidRDefault="005D3AF0" w:rsidP="005D3AF0">
            <w:pPr>
              <w:pStyle w:val="Default"/>
              <w:widowControl w:val="0"/>
              <w:ind w:right="175"/>
              <w:jc w:val="center"/>
              <w:rPr>
                <w:color w:val="auto"/>
                <w:sz w:val="23"/>
                <w:szCs w:val="23"/>
              </w:rPr>
            </w:pPr>
            <w:r w:rsidRPr="001327F5">
              <w:rPr>
                <w:color w:val="auto"/>
                <w:sz w:val="23"/>
                <w:szCs w:val="23"/>
              </w:rPr>
              <w:t>УСТАНОВЛЕНО</w:t>
            </w:r>
          </w:p>
        </w:tc>
        <w:tc>
          <w:tcPr>
            <w:tcW w:w="1873" w:type="dxa"/>
            <w:shd w:val="clear" w:color="auto" w:fill="auto"/>
          </w:tcPr>
          <w:p w14:paraId="303237AB" w14:textId="428BBF55" w:rsidR="005D3AF0" w:rsidRPr="001327F5" w:rsidRDefault="005D3AF0" w:rsidP="005D3AF0">
            <w:pPr>
              <w:pStyle w:val="Default"/>
              <w:widowControl w:val="0"/>
              <w:ind w:right="175"/>
              <w:jc w:val="center"/>
              <w:rPr>
                <w:color w:val="auto"/>
                <w:sz w:val="23"/>
                <w:szCs w:val="23"/>
              </w:rPr>
            </w:pPr>
            <w:r w:rsidRPr="001327F5">
              <w:rPr>
                <w:color w:val="auto"/>
                <w:sz w:val="23"/>
                <w:szCs w:val="23"/>
              </w:rPr>
              <w:t>*</w:t>
            </w:r>
          </w:p>
          <w:p w14:paraId="63344D2D" w14:textId="77777777" w:rsidR="005D3AF0" w:rsidRPr="001327F5" w:rsidRDefault="005D3AF0" w:rsidP="005D3AF0">
            <w:pPr>
              <w:pStyle w:val="Default"/>
              <w:widowControl w:val="0"/>
              <w:ind w:right="175"/>
              <w:jc w:val="center"/>
              <w:rPr>
                <w:color w:val="auto"/>
                <w:sz w:val="23"/>
                <w:szCs w:val="23"/>
              </w:rPr>
            </w:pPr>
          </w:p>
        </w:tc>
        <w:tc>
          <w:tcPr>
            <w:tcW w:w="4054" w:type="dxa"/>
            <w:shd w:val="clear" w:color="auto" w:fill="auto"/>
          </w:tcPr>
          <w:p w14:paraId="68819694" w14:textId="77777777" w:rsidR="005D3AF0" w:rsidRPr="001327F5" w:rsidRDefault="005D3AF0" w:rsidP="005D3AF0">
            <w:pPr>
              <w:pStyle w:val="Default"/>
              <w:widowControl w:val="0"/>
              <w:ind w:right="175"/>
              <w:rPr>
                <w:color w:val="auto"/>
                <w:sz w:val="23"/>
                <w:szCs w:val="23"/>
              </w:rPr>
            </w:pPr>
          </w:p>
        </w:tc>
      </w:tr>
      <w:tr w:rsidR="005D3AF0" w:rsidRPr="001327F5" w14:paraId="7ECEBD2A" w14:textId="77777777" w:rsidTr="005D3AF0">
        <w:trPr>
          <w:trHeight w:val="438"/>
        </w:trPr>
        <w:tc>
          <w:tcPr>
            <w:tcW w:w="1696" w:type="dxa"/>
            <w:shd w:val="clear" w:color="auto" w:fill="auto"/>
          </w:tcPr>
          <w:p w14:paraId="723A20EC" w14:textId="5244CC25" w:rsidR="005D3AF0" w:rsidRPr="001327F5" w:rsidRDefault="005D3AF0" w:rsidP="005D3AF0">
            <w:pPr>
              <w:pStyle w:val="Default"/>
              <w:widowControl w:val="0"/>
              <w:ind w:right="175"/>
              <w:jc w:val="center"/>
              <w:rPr>
                <w:color w:val="auto"/>
                <w:sz w:val="23"/>
                <w:szCs w:val="23"/>
              </w:rPr>
            </w:pPr>
            <w:r w:rsidRPr="001327F5">
              <w:rPr>
                <w:color w:val="auto"/>
                <w:sz w:val="23"/>
                <w:szCs w:val="23"/>
              </w:rPr>
              <w:t>Преимущество</w:t>
            </w:r>
          </w:p>
        </w:tc>
        <w:tc>
          <w:tcPr>
            <w:tcW w:w="2578" w:type="dxa"/>
            <w:shd w:val="clear" w:color="auto" w:fill="auto"/>
          </w:tcPr>
          <w:p w14:paraId="3B0DF2D9" w14:textId="1902A345" w:rsidR="005D3AF0" w:rsidRPr="001327F5" w:rsidRDefault="005D3AF0" w:rsidP="005D3AF0">
            <w:pPr>
              <w:pStyle w:val="Default"/>
              <w:widowControl w:val="0"/>
              <w:ind w:right="175"/>
              <w:jc w:val="center"/>
              <w:rPr>
                <w:color w:val="auto"/>
                <w:sz w:val="23"/>
                <w:szCs w:val="23"/>
              </w:rPr>
            </w:pPr>
            <w:r w:rsidRPr="001327F5">
              <w:rPr>
                <w:color w:val="auto"/>
                <w:sz w:val="23"/>
                <w:szCs w:val="23"/>
              </w:rPr>
              <w:t>УСТАНОВЛЕНО</w:t>
            </w:r>
          </w:p>
        </w:tc>
        <w:tc>
          <w:tcPr>
            <w:tcW w:w="1873" w:type="dxa"/>
            <w:shd w:val="clear" w:color="auto" w:fill="auto"/>
          </w:tcPr>
          <w:p w14:paraId="212A4514" w14:textId="368D55E7" w:rsidR="005D3AF0" w:rsidRPr="001327F5" w:rsidRDefault="005D3AF0" w:rsidP="005D3AF0">
            <w:pPr>
              <w:pStyle w:val="Default"/>
              <w:widowControl w:val="0"/>
              <w:ind w:right="175"/>
              <w:jc w:val="center"/>
              <w:rPr>
                <w:sz w:val="23"/>
                <w:szCs w:val="23"/>
              </w:rPr>
            </w:pPr>
            <w:r w:rsidRPr="001327F5">
              <w:rPr>
                <w:sz w:val="23"/>
                <w:szCs w:val="23"/>
              </w:rPr>
              <w:t>*</w:t>
            </w:r>
          </w:p>
        </w:tc>
        <w:tc>
          <w:tcPr>
            <w:tcW w:w="4054" w:type="dxa"/>
            <w:shd w:val="clear" w:color="auto" w:fill="auto"/>
          </w:tcPr>
          <w:p w14:paraId="6DA8C65D" w14:textId="77777777" w:rsidR="005D3AF0" w:rsidRPr="001327F5" w:rsidRDefault="005D3AF0" w:rsidP="005D3AF0">
            <w:pPr>
              <w:pStyle w:val="Default"/>
              <w:widowControl w:val="0"/>
              <w:ind w:right="175"/>
              <w:rPr>
                <w:color w:val="auto"/>
                <w:sz w:val="23"/>
                <w:szCs w:val="23"/>
              </w:rPr>
            </w:pPr>
          </w:p>
        </w:tc>
      </w:tr>
    </w:tbl>
    <w:p w14:paraId="4847017B" w14:textId="67EE501C" w:rsidR="00B830DB" w:rsidRPr="001327F5" w:rsidRDefault="00B830DB" w:rsidP="00B830DB">
      <w:pPr>
        <w:pStyle w:val="Default"/>
        <w:widowControl w:val="0"/>
        <w:ind w:right="175"/>
        <w:jc w:val="both"/>
        <w:rPr>
          <w:color w:val="auto"/>
          <w:sz w:val="23"/>
          <w:szCs w:val="23"/>
        </w:rPr>
      </w:pPr>
      <w:r w:rsidRPr="001327F5">
        <w:rPr>
          <w:color w:val="auto"/>
          <w:sz w:val="23"/>
          <w:szCs w:val="23"/>
        </w:rPr>
        <w:t>* ОКПД2 и Мера применения национального режима указаны в Приложении №1 к Приглашению к участию в закупке – Техническом задании.</w:t>
      </w:r>
    </w:p>
    <w:p w14:paraId="35A054D4" w14:textId="77777777" w:rsidR="005D3AF0" w:rsidRPr="001327F5" w:rsidRDefault="005D3AF0" w:rsidP="005D3AF0">
      <w:pPr>
        <w:pStyle w:val="5"/>
        <w:widowControl w:val="0"/>
        <w:numPr>
          <w:ilvl w:val="0"/>
          <w:numId w:val="0"/>
        </w:numPr>
        <w:tabs>
          <w:tab w:val="left" w:pos="1417"/>
        </w:tabs>
        <w:ind w:left="567"/>
        <w:rPr>
          <w:b/>
          <w:sz w:val="23"/>
          <w:szCs w:val="23"/>
          <w:u w:val="single"/>
        </w:rPr>
      </w:pPr>
      <w:r w:rsidRPr="001327F5">
        <w:rPr>
          <w:b/>
          <w:sz w:val="23"/>
          <w:szCs w:val="23"/>
          <w:u w:val="single"/>
        </w:rPr>
        <w:t>Обоснование неприменения национального режима в части запрета:</w:t>
      </w:r>
    </w:p>
    <w:p w14:paraId="62E31A9C" w14:textId="77777777" w:rsidR="005D3AF0" w:rsidRPr="001327F5" w:rsidRDefault="005D3AF0" w:rsidP="005D3AF0">
      <w:pPr>
        <w:pStyle w:val="Default"/>
        <w:widowControl w:val="0"/>
        <w:ind w:right="175" w:firstLine="567"/>
        <w:jc w:val="both"/>
        <w:rPr>
          <w:color w:val="auto"/>
          <w:sz w:val="23"/>
          <w:szCs w:val="23"/>
        </w:rPr>
      </w:pPr>
      <w:r w:rsidRPr="001327F5">
        <w:rPr>
          <w:color w:val="auto"/>
          <w:sz w:val="23"/>
          <w:szCs w:val="23"/>
        </w:rPr>
        <w:t>Предусмотрено исключение на основании подпункта «и» пункта 5 ПП №1875 от 23.12.2024 (в действующей редакции): Запрет, предусмотренный пунктом 1, подпунктом "ж" пункта 4 настоящего постановления, может не применяться заказчиками при наступлении одного из следующих случаев:</w:t>
      </w:r>
    </w:p>
    <w:p w14:paraId="3D80CB75" w14:textId="77777777" w:rsidR="005D3AF0" w:rsidRPr="001327F5" w:rsidRDefault="005D3AF0" w:rsidP="005D3AF0">
      <w:pPr>
        <w:pStyle w:val="Default"/>
        <w:widowControl w:val="0"/>
        <w:ind w:right="175"/>
        <w:jc w:val="both"/>
        <w:rPr>
          <w:color w:val="auto"/>
          <w:sz w:val="23"/>
          <w:szCs w:val="23"/>
        </w:rPr>
      </w:pPr>
      <w:r w:rsidRPr="001327F5">
        <w:rPr>
          <w:color w:val="auto"/>
          <w:sz w:val="23"/>
          <w:szCs w:val="23"/>
        </w:rPr>
        <w:t>и) осуществляется закупка товаров, не относящихся к товарам и программному обеспечению, указанным в позициях 17, 21, 27, 35, 140, 141, 144 и 146 приложения N 1 к настоящему постановлению, в одном из следующих случаев:</w:t>
      </w:r>
    </w:p>
    <w:p w14:paraId="110A19DA" w14:textId="77777777" w:rsidR="005D3AF0" w:rsidRPr="001327F5" w:rsidRDefault="005D3AF0" w:rsidP="005D3AF0">
      <w:pPr>
        <w:pStyle w:val="Default"/>
        <w:widowControl w:val="0"/>
        <w:ind w:right="175"/>
        <w:jc w:val="both"/>
        <w:rPr>
          <w:color w:val="auto"/>
          <w:sz w:val="23"/>
          <w:szCs w:val="23"/>
        </w:rPr>
      </w:pPr>
      <w:r w:rsidRPr="001327F5">
        <w:rPr>
          <w:color w:val="auto"/>
          <w:sz w:val="23"/>
          <w:szCs w:val="23"/>
        </w:rPr>
        <w:t>начальная (максимальная) цена контракта (начальная (максимальная) цена договора), … не превышает 1 млн. рублей и при этом ни одна из использованных при определении таких цен цена единицы товара не превышает 300 тыс. рублей.</w:t>
      </w:r>
    </w:p>
    <w:p w14:paraId="1F78E86F" w14:textId="77777777" w:rsidR="000648C0" w:rsidRPr="001327F5" w:rsidRDefault="000648C0" w:rsidP="00BB1AC0">
      <w:pPr>
        <w:shd w:val="clear" w:color="auto" w:fill="FFFFFF"/>
        <w:tabs>
          <w:tab w:val="left" w:pos="1418"/>
        </w:tabs>
        <w:suppressAutoHyphens/>
        <w:autoSpaceDE w:val="0"/>
        <w:spacing w:after="0"/>
        <w:ind w:right="15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14:paraId="29EB04FF" w14:textId="77777777" w:rsidR="00C65F46" w:rsidRPr="001327F5" w:rsidRDefault="00C65F46" w:rsidP="00C65F46">
      <w:pPr>
        <w:numPr>
          <w:ilvl w:val="0"/>
          <w:numId w:val="2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</w:pPr>
      <w:bookmarkStart w:id="2" w:name="_Ref5881579"/>
      <w:bookmarkEnd w:id="0"/>
      <w:bookmarkEnd w:id="1"/>
      <w:r w:rsidRPr="001327F5">
        <w:rPr>
          <w:rFonts w:ascii="Times New Roman" w:eastAsia="Times New Roman" w:hAnsi="Times New Roman" w:cs="Times New Roman"/>
          <w:sz w:val="23"/>
          <w:szCs w:val="23"/>
          <w:lang w:eastAsia="ru-RU"/>
        </w:rPr>
        <w:t>Любой</w:t>
      </w:r>
      <w:r w:rsidRPr="001327F5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 xml:space="preserve"> участник закупки, должен соответствовать следующим требованиям:</w:t>
      </w:r>
    </w:p>
    <w:p w14:paraId="382B85D3" w14:textId="77777777" w:rsidR="00C65F46" w:rsidRPr="001327F5" w:rsidRDefault="00C65F46" w:rsidP="00C65F46">
      <w:pPr>
        <w:widowControl w:val="0"/>
        <w:numPr>
          <w:ilvl w:val="0"/>
          <w:numId w:val="29"/>
        </w:numPr>
        <w:tabs>
          <w:tab w:val="left" w:pos="0"/>
          <w:tab w:val="left" w:pos="709"/>
        </w:tabs>
        <w:spacing w:after="0" w:line="264" w:lineRule="auto"/>
        <w:ind w:left="0" w:firstLine="709"/>
        <w:jc w:val="both"/>
        <w:rPr>
          <w:rFonts w:ascii="Times New Roman" w:hAnsi="Times New Roman" w:cs="Times New Roman"/>
          <w:sz w:val="23"/>
          <w:szCs w:val="23"/>
        </w:rPr>
      </w:pPr>
      <w:bookmarkStart w:id="3" w:name="_Ref1121359"/>
      <w:r w:rsidRPr="001327F5">
        <w:rPr>
          <w:rFonts w:ascii="Times New Roman" w:hAnsi="Times New Roman" w:cs="Times New Roman"/>
          <w:sz w:val="23"/>
          <w:szCs w:val="23"/>
        </w:rPr>
        <w:t>должен обладать гражданской правоспособностью в полном объеме для заключения и исполнения Договора (должен быть зарегистрирован в установленном порядке);</w:t>
      </w:r>
      <w:bookmarkEnd w:id="3"/>
      <w:r w:rsidRPr="001327F5">
        <w:rPr>
          <w:rFonts w:ascii="Times New Roman" w:hAnsi="Times New Roman" w:cs="Times New Roman"/>
          <w:sz w:val="23"/>
          <w:szCs w:val="23"/>
        </w:rPr>
        <w:t xml:space="preserve"> </w:t>
      </w:r>
    </w:p>
    <w:p w14:paraId="78B9CBA9" w14:textId="77777777" w:rsidR="00C65F46" w:rsidRPr="001327F5" w:rsidRDefault="00C65F46" w:rsidP="00C65F46">
      <w:pPr>
        <w:widowControl w:val="0"/>
        <w:numPr>
          <w:ilvl w:val="0"/>
          <w:numId w:val="29"/>
        </w:numPr>
        <w:tabs>
          <w:tab w:val="left" w:pos="0"/>
        </w:tabs>
        <w:spacing w:after="0" w:line="264" w:lineRule="auto"/>
        <w:ind w:left="0" w:firstLine="567"/>
        <w:jc w:val="both"/>
        <w:rPr>
          <w:rFonts w:ascii="Times New Roman" w:hAnsi="Times New Roman" w:cs="Times New Roman"/>
          <w:sz w:val="23"/>
          <w:szCs w:val="23"/>
        </w:rPr>
      </w:pPr>
      <w:bookmarkStart w:id="4" w:name="_Ref3307767"/>
      <w:bookmarkStart w:id="5" w:name="_Ref3307810"/>
      <w:r w:rsidRPr="001327F5">
        <w:rPr>
          <w:rFonts w:ascii="Times New Roman" w:hAnsi="Times New Roman" w:cs="Times New Roman"/>
          <w:sz w:val="23"/>
          <w:szCs w:val="23"/>
        </w:rPr>
        <w:t>не должен находиться в процессе ликвидации, должно отсутствовать вступившее в законную силу решение арбитражного суда о признании Участника банкротом и об открытии конкурсного производства, на имущество Участника не должен быть наложен арест, экономическая деятельность Участника не должна быть приостановлена (для юридического лица, индивидуального предпринимателя);</w:t>
      </w:r>
      <w:bookmarkEnd w:id="4"/>
    </w:p>
    <w:p w14:paraId="0AC714B3" w14:textId="77777777" w:rsidR="00C65F46" w:rsidRPr="001327F5" w:rsidRDefault="00C65F46" w:rsidP="00C65F46">
      <w:pPr>
        <w:widowControl w:val="0"/>
        <w:numPr>
          <w:ilvl w:val="0"/>
          <w:numId w:val="29"/>
        </w:numPr>
        <w:tabs>
          <w:tab w:val="left" w:pos="0"/>
          <w:tab w:val="left" w:pos="709"/>
        </w:tabs>
        <w:spacing w:after="0" w:line="264" w:lineRule="auto"/>
        <w:ind w:left="0" w:firstLine="709"/>
        <w:jc w:val="both"/>
        <w:rPr>
          <w:rFonts w:ascii="Times New Roman" w:hAnsi="Times New Roman" w:cs="Times New Roman"/>
          <w:sz w:val="23"/>
          <w:szCs w:val="23"/>
        </w:rPr>
      </w:pPr>
      <w:r w:rsidRPr="001327F5">
        <w:rPr>
          <w:rFonts w:ascii="Times New Roman" w:hAnsi="Times New Roman" w:cs="Times New Roman"/>
          <w:sz w:val="23"/>
          <w:szCs w:val="23"/>
        </w:rPr>
        <w:t xml:space="preserve">отсутствие в отношении лиц, осуществляющих функции исполнительного органа управления участника, лиц, входящих в совет директоров (наблюдательный совет) участника административного наказания в виде дисквалификации; отсутствие сведений об участнике закупки в реестре розыска по исполнительным производствам на электронном портале </w:t>
      </w:r>
      <w:r w:rsidRPr="001327F5">
        <w:rPr>
          <w:rFonts w:ascii="Times New Roman" w:hAnsi="Times New Roman" w:cs="Times New Roman"/>
          <w:color w:val="0000FF"/>
          <w:sz w:val="23"/>
          <w:szCs w:val="23"/>
          <w:u w:val="single"/>
          <w:lang w:val="en-US"/>
        </w:rPr>
        <w:t>https</w:t>
      </w:r>
      <w:r w:rsidRPr="001327F5">
        <w:rPr>
          <w:rFonts w:ascii="Times New Roman" w:hAnsi="Times New Roman" w:cs="Times New Roman"/>
          <w:color w:val="0000FF"/>
          <w:sz w:val="23"/>
          <w:szCs w:val="23"/>
          <w:u w:val="single"/>
        </w:rPr>
        <w:t>://</w:t>
      </w:r>
      <w:r w:rsidRPr="001327F5">
        <w:rPr>
          <w:rFonts w:ascii="Times New Roman" w:hAnsi="Times New Roman" w:cs="Times New Roman"/>
          <w:color w:val="0000FF"/>
          <w:sz w:val="23"/>
          <w:szCs w:val="23"/>
          <w:u w:val="single"/>
          <w:lang w:val="en-US"/>
        </w:rPr>
        <w:t>fssp</w:t>
      </w:r>
      <w:r w:rsidRPr="001327F5">
        <w:rPr>
          <w:rFonts w:ascii="Times New Roman" w:hAnsi="Times New Roman" w:cs="Times New Roman"/>
          <w:color w:val="0000FF"/>
          <w:sz w:val="23"/>
          <w:szCs w:val="23"/>
          <w:u w:val="single"/>
        </w:rPr>
        <w:t>.</w:t>
      </w:r>
      <w:r w:rsidRPr="001327F5">
        <w:rPr>
          <w:rFonts w:ascii="Times New Roman" w:hAnsi="Times New Roman" w:cs="Times New Roman"/>
          <w:color w:val="0000FF"/>
          <w:sz w:val="23"/>
          <w:szCs w:val="23"/>
          <w:u w:val="single"/>
          <w:lang w:val="en-US"/>
        </w:rPr>
        <w:t>gov</w:t>
      </w:r>
      <w:r w:rsidRPr="001327F5">
        <w:rPr>
          <w:rFonts w:ascii="Times New Roman" w:hAnsi="Times New Roman" w:cs="Times New Roman"/>
          <w:color w:val="0000FF"/>
          <w:sz w:val="23"/>
          <w:szCs w:val="23"/>
          <w:u w:val="single"/>
        </w:rPr>
        <w:t>.</w:t>
      </w:r>
      <w:r w:rsidRPr="001327F5">
        <w:rPr>
          <w:rFonts w:ascii="Times New Roman" w:hAnsi="Times New Roman" w:cs="Times New Roman"/>
          <w:color w:val="0000FF"/>
          <w:sz w:val="23"/>
          <w:szCs w:val="23"/>
          <w:u w:val="single"/>
          <w:lang w:val="en-US"/>
        </w:rPr>
        <w:t>ru</w:t>
      </w:r>
      <w:r w:rsidRPr="001327F5">
        <w:rPr>
          <w:rFonts w:ascii="Times New Roman" w:hAnsi="Times New Roman" w:cs="Times New Roman"/>
          <w:color w:val="0000FF"/>
          <w:sz w:val="23"/>
          <w:szCs w:val="23"/>
          <w:u w:val="single"/>
        </w:rPr>
        <w:t>/</w:t>
      </w:r>
      <w:r w:rsidRPr="001327F5">
        <w:rPr>
          <w:rFonts w:ascii="Times New Roman" w:hAnsi="Times New Roman" w:cs="Times New Roman"/>
          <w:sz w:val="23"/>
          <w:szCs w:val="23"/>
        </w:rPr>
        <w:t>; непривлечение участника закупки -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правонарушения, предусмотренного статьей 19.28 Кодекса Российской Федерации об административных правонарушениях;</w:t>
      </w:r>
      <w:bookmarkStart w:id="6" w:name="_Ref1121366"/>
      <w:bookmarkEnd w:id="5"/>
      <w:r w:rsidRPr="001327F5">
        <w:rPr>
          <w:rFonts w:ascii="Times New Roman" w:hAnsi="Times New Roman" w:cs="Times New Roman"/>
          <w:sz w:val="23"/>
          <w:szCs w:val="23"/>
        </w:rPr>
        <w:t xml:space="preserve"> </w:t>
      </w:r>
    </w:p>
    <w:p w14:paraId="1271C5B6" w14:textId="77777777" w:rsidR="00C65F46" w:rsidRPr="001327F5" w:rsidRDefault="00C65F46" w:rsidP="00C65F46">
      <w:pPr>
        <w:widowControl w:val="0"/>
        <w:numPr>
          <w:ilvl w:val="0"/>
          <w:numId w:val="29"/>
        </w:numPr>
        <w:tabs>
          <w:tab w:val="left" w:pos="0"/>
          <w:tab w:val="left" w:pos="709"/>
        </w:tabs>
        <w:spacing w:after="0" w:line="264" w:lineRule="auto"/>
        <w:ind w:left="0" w:firstLine="709"/>
        <w:jc w:val="both"/>
        <w:rPr>
          <w:rFonts w:ascii="Times New Roman" w:hAnsi="Times New Roman" w:cs="Times New Roman"/>
          <w:sz w:val="23"/>
          <w:szCs w:val="23"/>
        </w:rPr>
      </w:pPr>
      <w:r w:rsidRPr="001327F5">
        <w:rPr>
          <w:rFonts w:ascii="Times New Roman" w:hAnsi="Times New Roman" w:cs="Times New Roman"/>
          <w:sz w:val="23"/>
          <w:szCs w:val="23"/>
        </w:rPr>
        <w:t>не быть включенным в Реестр недобросовестных поставщиков, который ведется в соответствии с Федеральным законом от 18.07.2011 № 223-ФЗ «О закупках товаров, работ, услуг отдельными видами юридических лиц» либо в 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нужд»;</w:t>
      </w:r>
      <w:bookmarkEnd w:id="6"/>
      <w:r w:rsidRPr="001327F5">
        <w:rPr>
          <w:rFonts w:ascii="Times New Roman" w:hAnsi="Times New Roman" w:cs="Times New Roman"/>
          <w:sz w:val="23"/>
          <w:szCs w:val="23"/>
        </w:rPr>
        <w:t xml:space="preserve"> </w:t>
      </w:r>
    </w:p>
    <w:p w14:paraId="31BA90D0" w14:textId="77777777" w:rsidR="00C65F46" w:rsidRPr="001327F5" w:rsidRDefault="00C65F46" w:rsidP="00C65F46">
      <w:pPr>
        <w:widowControl w:val="0"/>
        <w:numPr>
          <w:ilvl w:val="0"/>
          <w:numId w:val="29"/>
        </w:numPr>
        <w:tabs>
          <w:tab w:val="left" w:pos="0"/>
        </w:tabs>
        <w:spacing w:after="0" w:line="264" w:lineRule="auto"/>
        <w:ind w:left="0" w:firstLine="567"/>
        <w:jc w:val="both"/>
        <w:rPr>
          <w:rFonts w:ascii="Times New Roman" w:hAnsi="Times New Roman" w:cs="Times New Roman"/>
          <w:sz w:val="23"/>
          <w:szCs w:val="23"/>
        </w:rPr>
      </w:pPr>
      <w:bookmarkStart w:id="7" w:name="_Ref16778349"/>
      <w:r w:rsidRPr="001327F5">
        <w:rPr>
          <w:rFonts w:ascii="Times New Roman" w:hAnsi="Times New Roman" w:cs="Times New Roman"/>
          <w:sz w:val="23"/>
          <w:szCs w:val="23"/>
        </w:rPr>
        <w:t xml:space="preserve">не должен иметь задолженностей по налоговым и иным платежам в бюджет (Наличие недоимки по налогам, сборам, задолженности по иным обязательным платежам в бюджеты бюджетной системы Российской Федерации (за исключением сумм, на которые предоставлены отсрочка, рассрочка, инвестиционный налоговый кредит в соответствии с законодательством Российской Федерации о налогах и сборах, которые реструктурированы в соответствии с законодательством Российской Федерации,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сборах) за прошедший календарный год, размер которых превышает двадцать пять процентов балансовой стоимости активов участника закупки, по данным бухгалтерской отчетности за последний отчетный период. Участник закупки считается соответствующим установленному требованию в случае, если им в установленном порядке подано заявление об обжаловании указанных недоимки, задолженности и решение по такому заявлению на дату </w:t>
      </w:r>
      <w:r w:rsidRPr="001327F5">
        <w:rPr>
          <w:rFonts w:ascii="Times New Roman" w:hAnsi="Times New Roman" w:cs="Times New Roman"/>
          <w:sz w:val="23"/>
          <w:szCs w:val="23"/>
        </w:rPr>
        <w:lastRenderedPageBreak/>
        <w:t>рассмотрения заявки на участие в определении поставщика (подрядчика, исполнителя) не принято);</w:t>
      </w:r>
      <w:bookmarkEnd w:id="7"/>
    </w:p>
    <w:p w14:paraId="3B00D4F0" w14:textId="64DFDFD3" w:rsidR="00C37171" w:rsidRPr="001327F5" w:rsidRDefault="00BF1AF2" w:rsidP="00603366">
      <w:pPr>
        <w:widowControl w:val="0"/>
        <w:numPr>
          <w:ilvl w:val="0"/>
          <w:numId w:val="29"/>
        </w:numPr>
        <w:tabs>
          <w:tab w:val="left" w:pos="0"/>
          <w:tab w:val="left" w:pos="709"/>
        </w:tabs>
        <w:spacing w:after="0" w:line="264" w:lineRule="auto"/>
        <w:ind w:left="0" w:firstLine="709"/>
        <w:jc w:val="both"/>
        <w:rPr>
          <w:rStyle w:val="ae"/>
          <w:rFonts w:ascii="Times New Roman" w:hAnsi="Times New Roman"/>
          <w:b w:val="0"/>
          <w:bCs w:val="0"/>
          <w:i w:val="0"/>
          <w:iCs w:val="0"/>
          <w:sz w:val="23"/>
          <w:szCs w:val="23"/>
          <w:shd w:val="clear" w:color="auto" w:fill="auto"/>
        </w:rPr>
      </w:pPr>
      <w:r w:rsidRPr="001327F5">
        <w:rPr>
          <w:rFonts w:ascii="Times New Roman" w:hAnsi="Times New Roman" w:cs="Times New Roman"/>
          <w:sz w:val="23"/>
          <w:szCs w:val="23"/>
        </w:rPr>
        <w:t>д</w:t>
      </w:r>
      <w:r w:rsidR="00F07D4B" w:rsidRPr="001327F5">
        <w:rPr>
          <w:rFonts w:ascii="Times New Roman" w:hAnsi="Times New Roman" w:cs="Times New Roman"/>
          <w:sz w:val="23"/>
          <w:szCs w:val="23"/>
        </w:rPr>
        <w:t>ополнительные требования к Участникам, наличию документов, подтверждающих их соответствие требованиям</w:t>
      </w:r>
      <w:r w:rsidR="00820642" w:rsidRPr="001327F5">
        <w:rPr>
          <w:rFonts w:ascii="Times New Roman" w:hAnsi="Times New Roman" w:cs="Times New Roman"/>
          <w:sz w:val="23"/>
          <w:szCs w:val="23"/>
        </w:rPr>
        <w:t xml:space="preserve"> к</w:t>
      </w:r>
      <w:r w:rsidR="00F07D4B" w:rsidRPr="001327F5">
        <w:rPr>
          <w:rFonts w:ascii="Times New Roman" w:hAnsi="Times New Roman" w:cs="Times New Roman"/>
          <w:sz w:val="23"/>
          <w:szCs w:val="23"/>
        </w:rPr>
        <w:t xml:space="preserve"> </w:t>
      </w:r>
      <w:r w:rsidR="00C81053" w:rsidRPr="001327F5">
        <w:rPr>
          <w:rFonts w:ascii="Times New Roman" w:hAnsi="Times New Roman" w:cs="Times New Roman"/>
          <w:sz w:val="23"/>
          <w:szCs w:val="23"/>
        </w:rPr>
        <w:t>закупаем</w:t>
      </w:r>
      <w:r w:rsidR="007256BF" w:rsidRPr="001327F5">
        <w:rPr>
          <w:rFonts w:ascii="Times New Roman" w:hAnsi="Times New Roman" w:cs="Times New Roman"/>
          <w:sz w:val="23"/>
          <w:szCs w:val="23"/>
        </w:rPr>
        <w:t>ой</w:t>
      </w:r>
      <w:r w:rsidR="00C81053" w:rsidRPr="001327F5">
        <w:rPr>
          <w:rFonts w:ascii="Times New Roman" w:hAnsi="Times New Roman" w:cs="Times New Roman"/>
          <w:sz w:val="23"/>
          <w:szCs w:val="23"/>
        </w:rPr>
        <w:t xml:space="preserve"> </w:t>
      </w:r>
      <w:r w:rsidR="007256BF" w:rsidRPr="001327F5">
        <w:rPr>
          <w:rFonts w:ascii="Times New Roman" w:hAnsi="Times New Roman" w:cs="Times New Roman"/>
          <w:sz w:val="23"/>
          <w:szCs w:val="23"/>
        </w:rPr>
        <w:t>продукции</w:t>
      </w:r>
      <w:r w:rsidR="00F07D4B" w:rsidRPr="001327F5">
        <w:rPr>
          <w:rFonts w:ascii="Times New Roman" w:hAnsi="Times New Roman" w:cs="Times New Roman"/>
          <w:sz w:val="23"/>
          <w:szCs w:val="23"/>
        </w:rPr>
        <w:t>, изложены в Приложении №1</w:t>
      </w:r>
      <w:r w:rsidR="000665F4" w:rsidRPr="001327F5">
        <w:rPr>
          <w:rFonts w:ascii="Times New Roman" w:hAnsi="Times New Roman" w:cs="Times New Roman"/>
          <w:sz w:val="23"/>
          <w:szCs w:val="23"/>
        </w:rPr>
        <w:t xml:space="preserve"> </w:t>
      </w:r>
      <w:r w:rsidR="000665F4" w:rsidRPr="001327F5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(далее – </w:t>
      </w:r>
      <w:r w:rsidR="000665F4" w:rsidRPr="001327F5"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  <w:t xml:space="preserve">Требования к закупаемой </w:t>
      </w:r>
      <w:r w:rsidR="007256BF" w:rsidRPr="001327F5"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  <w:t>продукции</w:t>
      </w:r>
      <w:r w:rsidR="000665F4" w:rsidRPr="001327F5">
        <w:rPr>
          <w:rFonts w:ascii="Times New Roman" w:eastAsia="Times New Roman" w:hAnsi="Times New Roman" w:cs="Times New Roman"/>
          <w:sz w:val="23"/>
          <w:szCs w:val="23"/>
          <w:lang w:eastAsia="ru-RU"/>
        </w:rPr>
        <w:t>, Приложение №1)</w:t>
      </w:r>
      <w:r w:rsidR="00F07D4B" w:rsidRPr="001327F5">
        <w:rPr>
          <w:rFonts w:ascii="Times New Roman" w:hAnsi="Times New Roman" w:cs="Times New Roman"/>
          <w:sz w:val="23"/>
          <w:szCs w:val="23"/>
        </w:rPr>
        <w:t>. При несоблюдении требований</w:t>
      </w:r>
      <w:r w:rsidR="00820642" w:rsidRPr="001327F5">
        <w:rPr>
          <w:rFonts w:ascii="Times New Roman" w:hAnsi="Times New Roman" w:cs="Times New Roman"/>
          <w:sz w:val="23"/>
          <w:szCs w:val="23"/>
        </w:rPr>
        <w:t xml:space="preserve"> к </w:t>
      </w:r>
      <w:r w:rsidR="00641692" w:rsidRPr="001327F5">
        <w:rPr>
          <w:rFonts w:ascii="Times New Roman" w:hAnsi="Times New Roman" w:cs="Times New Roman"/>
          <w:sz w:val="23"/>
          <w:szCs w:val="23"/>
        </w:rPr>
        <w:t>закупаем</w:t>
      </w:r>
      <w:r w:rsidR="007256BF" w:rsidRPr="001327F5">
        <w:rPr>
          <w:rFonts w:ascii="Times New Roman" w:hAnsi="Times New Roman" w:cs="Times New Roman"/>
          <w:sz w:val="23"/>
          <w:szCs w:val="23"/>
        </w:rPr>
        <w:t>ой</w:t>
      </w:r>
      <w:r w:rsidR="00641692" w:rsidRPr="001327F5">
        <w:rPr>
          <w:rFonts w:ascii="Times New Roman" w:hAnsi="Times New Roman" w:cs="Times New Roman"/>
          <w:sz w:val="23"/>
          <w:szCs w:val="23"/>
        </w:rPr>
        <w:t xml:space="preserve"> </w:t>
      </w:r>
      <w:r w:rsidR="007256BF" w:rsidRPr="001327F5">
        <w:rPr>
          <w:rFonts w:ascii="Times New Roman" w:hAnsi="Times New Roman" w:cs="Times New Roman"/>
          <w:sz w:val="23"/>
          <w:szCs w:val="23"/>
        </w:rPr>
        <w:t>продукции</w:t>
      </w:r>
      <w:r w:rsidR="00820642" w:rsidRPr="001327F5">
        <w:rPr>
          <w:rFonts w:ascii="Times New Roman" w:hAnsi="Times New Roman" w:cs="Times New Roman"/>
          <w:sz w:val="23"/>
          <w:szCs w:val="23"/>
        </w:rPr>
        <w:t xml:space="preserve"> </w:t>
      </w:r>
      <w:r w:rsidR="00D4717E" w:rsidRPr="001327F5">
        <w:rPr>
          <w:rFonts w:ascii="Times New Roman" w:hAnsi="Times New Roman" w:cs="Times New Roman"/>
          <w:sz w:val="23"/>
          <w:szCs w:val="23"/>
        </w:rPr>
        <w:t>Инициатор</w:t>
      </w:r>
      <w:r w:rsidR="00F07D4B" w:rsidRPr="001327F5">
        <w:rPr>
          <w:rFonts w:ascii="Times New Roman" w:hAnsi="Times New Roman" w:cs="Times New Roman"/>
          <w:sz w:val="23"/>
          <w:szCs w:val="23"/>
        </w:rPr>
        <w:t xml:space="preserve"> отклонит Заявку Участника.</w:t>
      </w:r>
      <w:bookmarkEnd w:id="2"/>
      <w:r w:rsidR="00751063" w:rsidRPr="001327F5">
        <w:rPr>
          <w:rFonts w:ascii="Times New Roman" w:hAnsi="Times New Roman" w:cs="Times New Roman"/>
          <w:sz w:val="23"/>
          <w:szCs w:val="23"/>
        </w:rPr>
        <w:t xml:space="preserve"> </w:t>
      </w:r>
    </w:p>
    <w:p w14:paraId="514102F8" w14:textId="77777777" w:rsidR="00C65F46" w:rsidRPr="001327F5" w:rsidRDefault="00C65F46" w:rsidP="00C65F46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</w:pPr>
      <w:r w:rsidRPr="001327F5">
        <w:rPr>
          <w:rFonts w:ascii="Times New Roman" w:eastAsia="Times New Roman" w:hAnsi="Times New Roman" w:cs="Times New Roman"/>
          <w:snapToGrid w:val="0"/>
          <w:sz w:val="23"/>
          <w:szCs w:val="23"/>
          <w:lang w:val="x-none" w:eastAsia="ru-RU"/>
        </w:rPr>
        <w:t>Участие в закупке коллективных участников (группы лиц)</w:t>
      </w:r>
      <w:r w:rsidRPr="001327F5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>.</w:t>
      </w:r>
    </w:p>
    <w:p w14:paraId="461BCEDE" w14:textId="77777777" w:rsidR="00C65F46" w:rsidRPr="001327F5" w:rsidRDefault="00C65F46" w:rsidP="00C65F46">
      <w:pPr>
        <w:tabs>
          <w:tab w:val="left" w:pos="7655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kern w:val="28"/>
          <w:sz w:val="23"/>
          <w:szCs w:val="23"/>
        </w:rPr>
      </w:pPr>
      <w:r w:rsidRPr="001327F5">
        <w:rPr>
          <w:rFonts w:ascii="Times New Roman" w:eastAsia="Calibri" w:hAnsi="Times New Roman" w:cs="Times New Roman"/>
          <w:bCs/>
          <w:kern w:val="28"/>
          <w:sz w:val="23"/>
          <w:szCs w:val="23"/>
        </w:rPr>
        <w:t>В закупке могут участвовать не только юридические лица, индивидуальные предприниматели самостоятельно, но и их объединения (группы лиц), способные на законных основаниях выполнить требуемые поставки, работы, услуги.</w:t>
      </w:r>
    </w:p>
    <w:p w14:paraId="33DBEE45" w14:textId="77777777" w:rsidR="00C65F46" w:rsidRPr="001327F5" w:rsidRDefault="00C65F46" w:rsidP="00C65F46">
      <w:pPr>
        <w:tabs>
          <w:tab w:val="left" w:pos="7655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kern w:val="28"/>
          <w:sz w:val="23"/>
          <w:szCs w:val="23"/>
        </w:rPr>
      </w:pPr>
      <w:r w:rsidRPr="001327F5">
        <w:rPr>
          <w:rFonts w:ascii="Times New Roman" w:eastAsia="Calibri" w:hAnsi="Times New Roman" w:cs="Times New Roman"/>
          <w:bCs/>
          <w:kern w:val="28"/>
          <w:sz w:val="23"/>
          <w:szCs w:val="23"/>
        </w:rPr>
        <w:t>В случае участия в закупке коллективного участника (группы лиц) каждое юридическое лицо (каждый индивидуальный предприниматель), входящее в состав коллективного участника, должно отвечать требованиям настоящего Приглашения в части требований, не подлежащих суммированию п. а) – е) пункта 4. При установлении требований по количественным параметрам деятельности коллективного участника (группы лиц), количественные параметры членов объединения суммируются. При установлении требований по наличию специальной правоспособности (например, наличие лицензий и иных специальных разрешительных документов) соответствие установленным в Приглашении требованиям оценивается в соответствии с распределением поставок, работ, услуг между членами коллективного участника</w:t>
      </w:r>
    </w:p>
    <w:p w14:paraId="17509BD2" w14:textId="77777777" w:rsidR="00C65F46" w:rsidRPr="001327F5" w:rsidRDefault="00C65F46" w:rsidP="00C65F4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kern w:val="28"/>
          <w:sz w:val="23"/>
          <w:szCs w:val="23"/>
        </w:rPr>
      </w:pPr>
      <w:r w:rsidRPr="001327F5">
        <w:rPr>
          <w:rFonts w:ascii="Times New Roman" w:eastAsia="Calibri" w:hAnsi="Times New Roman" w:cs="Times New Roman"/>
          <w:bCs/>
          <w:kern w:val="28"/>
          <w:sz w:val="23"/>
          <w:szCs w:val="23"/>
        </w:rPr>
        <w:t>В связи с вышеизложенным коллективный Участник (группа лиц) готовит Заявку с учетом следующих дополнительных требований:</w:t>
      </w:r>
    </w:p>
    <w:p w14:paraId="0A767719" w14:textId="77777777" w:rsidR="00C65F46" w:rsidRPr="001327F5" w:rsidRDefault="00C65F46" w:rsidP="00C65F46">
      <w:pPr>
        <w:widowControl w:val="0"/>
        <w:numPr>
          <w:ilvl w:val="4"/>
          <w:numId w:val="33"/>
        </w:numPr>
        <w:tabs>
          <w:tab w:val="clear" w:pos="1849"/>
          <w:tab w:val="num" w:pos="1620"/>
        </w:tabs>
        <w:suppressAutoHyphens/>
        <w:adjustRightInd w:val="0"/>
        <w:spacing w:after="0" w:line="240" w:lineRule="auto"/>
        <w:ind w:left="0" w:firstLine="567"/>
        <w:jc w:val="both"/>
        <w:textAlignment w:val="baseline"/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</w:pPr>
      <w:r w:rsidRPr="001327F5"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  <w:t>Заявка должна включать для каждого коллективного участника все документы, информацию и сведения, указанные в пункте 4 с учетом выполняемых коллективным участником работ/поставок/услуг.  Формы, указанные в п. 10 подготавливаются только лидером коллективного Участника;</w:t>
      </w:r>
    </w:p>
    <w:p w14:paraId="7DC3A935" w14:textId="77777777" w:rsidR="00C65F46" w:rsidRPr="001327F5" w:rsidRDefault="00C65F46" w:rsidP="00C65F46">
      <w:pPr>
        <w:widowControl w:val="0"/>
        <w:numPr>
          <w:ilvl w:val="4"/>
          <w:numId w:val="33"/>
        </w:numPr>
        <w:tabs>
          <w:tab w:val="clear" w:pos="1849"/>
          <w:tab w:val="num" w:pos="1620"/>
        </w:tabs>
        <w:suppressAutoHyphens/>
        <w:adjustRightInd w:val="0"/>
        <w:spacing w:after="0" w:line="240" w:lineRule="auto"/>
        <w:ind w:left="0" w:firstLine="567"/>
        <w:jc w:val="both"/>
        <w:textAlignment w:val="baseline"/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</w:pPr>
      <w:r w:rsidRPr="001327F5"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  <w:t>Заявка подготавливается и подается лидером от своего имени со ссылкой на то, что он представляет интересы коллективного Участника.</w:t>
      </w:r>
    </w:p>
    <w:p w14:paraId="563F601F" w14:textId="77777777" w:rsidR="00C65F46" w:rsidRPr="001327F5" w:rsidRDefault="00C65F46" w:rsidP="00C65F46">
      <w:pPr>
        <w:tabs>
          <w:tab w:val="left" w:pos="7655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kern w:val="28"/>
          <w:sz w:val="23"/>
          <w:szCs w:val="23"/>
        </w:rPr>
      </w:pPr>
      <w:r w:rsidRPr="001327F5">
        <w:rPr>
          <w:rFonts w:ascii="Times New Roman" w:eastAsia="Calibri" w:hAnsi="Times New Roman" w:cs="Times New Roman"/>
          <w:bCs/>
          <w:kern w:val="28"/>
          <w:sz w:val="23"/>
          <w:szCs w:val="23"/>
        </w:rPr>
        <w:t>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самостоятельно. В случае невыполнения этих требований заявки с участием таких лиц будут отклонены без рассмотрения, по существу.</w:t>
      </w:r>
    </w:p>
    <w:p w14:paraId="5857677E" w14:textId="77777777" w:rsidR="00C65F46" w:rsidRPr="001327F5" w:rsidRDefault="00C65F46" w:rsidP="00C65F46">
      <w:pPr>
        <w:numPr>
          <w:ilvl w:val="0"/>
          <w:numId w:val="2"/>
        </w:num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1327F5">
        <w:rPr>
          <w:rFonts w:ascii="Times New Roman" w:eastAsia="Times New Roman" w:hAnsi="Times New Roman" w:cs="Times New Roman"/>
          <w:sz w:val="23"/>
          <w:szCs w:val="23"/>
          <w:lang w:eastAsia="ru-RU"/>
        </w:rPr>
        <w:t>Подробная информация о количестве поставляемого товара, объеме, месте, сроках, а также описание предмета закупки изложена в Приложении №1 и проекте Договора, Приложение №2, являющимися неотъемлемой частью данного Приглашения, и предоставляется каждому Участнику в форме электронного документа.</w:t>
      </w:r>
    </w:p>
    <w:p w14:paraId="2C2A2BA2" w14:textId="77777777" w:rsidR="00C65F46" w:rsidRPr="001327F5" w:rsidRDefault="00C65F46" w:rsidP="00C65F4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1327F5">
        <w:rPr>
          <w:rFonts w:ascii="Times New Roman" w:eastAsia="Times New Roman" w:hAnsi="Times New Roman" w:cs="Times New Roman"/>
          <w:sz w:val="23"/>
          <w:szCs w:val="23"/>
          <w:lang w:eastAsia="ru-RU"/>
        </w:rPr>
        <w:t>Участник закупки должен принять во внимание, что, если иное не установлено в настоящем Приглашением, ссылки в Приглашении на конкретный товарный знак, производителя, носят лишь рекомендательный, а не обязательный характер. Участник закупки может представить в своей заявке эквивалентную продукцию, равноценную или превосходящую по качеству требуемую продукцию, указанную в Приложении №1</w:t>
      </w:r>
      <w:r w:rsidRPr="001327F5"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  <w:t>.</w:t>
      </w:r>
    </w:p>
    <w:p w14:paraId="7DD06D2E" w14:textId="77777777" w:rsidR="003E5354" w:rsidRPr="001327F5" w:rsidRDefault="00564D79" w:rsidP="00E2497E">
      <w:pPr>
        <w:pStyle w:val="a9"/>
        <w:numPr>
          <w:ilvl w:val="0"/>
          <w:numId w:val="2"/>
        </w:numPr>
        <w:spacing w:after="0"/>
        <w:ind w:firstLine="708"/>
        <w:jc w:val="both"/>
        <w:rPr>
          <w:sz w:val="23"/>
          <w:szCs w:val="23"/>
          <w:lang w:val="ru-RU"/>
        </w:rPr>
      </w:pPr>
      <w:r w:rsidRPr="001327F5">
        <w:rPr>
          <w:sz w:val="23"/>
          <w:szCs w:val="23"/>
          <w:lang w:val="ru-RU"/>
        </w:rPr>
        <w:t>Проект договора приведен в приложении № 2 к настоящему Приглашению.</w:t>
      </w:r>
      <w:bookmarkStart w:id="8" w:name="_Ref168492785"/>
    </w:p>
    <w:p w14:paraId="50383B9D" w14:textId="4362F77D" w:rsidR="005D3AF0" w:rsidRPr="001327F5" w:rsidRDefault="003E5354" w:rsidP="005D3AF0">
      <w:pPr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1327F5">
        <w:rPr>
          <w:rFonts w:ascii="Times New Roman" w:eastAsia="Times New Roman" w:hAnsi="Times New Roman" w:cs="Times New Roman"/>
          <w:sz w:val="23"/>
          <w:szCs w:val="23"/>
          <w:lang w:eastAsia="ru-RU"/>
        </w:rPr>
        <w:t>Сведения о начальной (максимальной) цене договора</w:t>
      </w:r>
      <w:r w:rsidR="00564D79" w:rsidRPr="001327F5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: </w:t>
      </w:r>
      <w:r w:rsidR="001327F5" w:rsidRPr="001327F5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 xml:space="preserve">77 677 </w:t>
      </w:r>
      <w:r w:rsidR="004B4540" w:rsidRPr="001327F5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 xml:space="preserve">рублей </w:t>
      </w:r>
      <w:r w:rsidR="001327F5" w:rsidRPr="001327F5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40</w:t>
      </w:r>
      <w:r w:rsidR="004B4540" w:rsidRPr="001327F5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 xml:space="preserve"> копеек</w:t>
      </w:r>
      <w:r w:rsidR="004B4540" w:rsidRPr="001327F5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="00952347" w:rsidRPr="001327F5">
        <w:rPr>
          <w:rFonts w:ascii="Times New Roman" w:eastAsia="Times New Roman" w:hAnsi="Times New Roman" w:cs="Times New Roman"/>
          <w:sz w:val="23"/>
          <w:szCs w:val="23"/>
          <w:lang w:eastAsia="ru-RU"/>
        </w:rPr>
        <w:t>РФ,</w:t>
      </w:r>
      <w:r w:rsidR="008206BF" w:rsidRPr="001327F5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="00952347" w:rsidRPr="001327F5">
        <w:rPr>
          <w:rFonts w:ascii="Times New Roman" w:eastAsia="Times New Roman" w:hAnsi="Times New Roman" w:cs="Times New Roman"/>
          <w:sz w:val="23"/>
          <w:szCs w:val="23"/>
          <w:lang w:eastAsia="ru-RU"/>
        </w:rPr>
        <w:t>с учетом НДС</w:t>
      </w:r>
      <w:bookmarkEnd w:id="8"/>
      <w:r w:rsidR="00BB1AC0" w:rsidRPr="001327F5">
        <w:rPr>
          <w:rFonts w:ascii="Times New Roman" w:eastAsia="Times New Roman" w:hAnsi="Times New Roman" w:cs="Times New Roman"/>
          <w:sz w:val="23"/>
          <w:szCs w:val="23"/>
          <w:lang w:eastAsia="ru-RU"/>
        </w:rPr>
        <w:t>.</w:t>
      </w:r>
      <w:r w:rsidR="005D3AF0" w:rsidRPr="001327F5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</w:p>
    <w:p w14:paraId="7D9B6D5B" w14:textId="4FB91CE0" w:rsidR="00E651A6" w:rsidRPr="001327F5" w:rsidRDefault="00E651A6" w:rsidP="005D3AF0">
      <w:pPr>
        <w:pStyle w:val="a7"/>
        <w:numPr>
          <w:ilvl w:val="0"/>
          <w:numId w:val="2"/>
        </w:numPr>
        <w:ind w:firstLine="708"/>
        <w:jc w:val="both"/>
        <w:rPr>
          <w:rFonts w:ascii="Times New Roman" w:hAnsi="Times New Roman"/>
          <w:sz w:val="23"/>
          <w:szCs w:val="23"/>
        </w:rPr>
      </w:pPr>
      <w:r w:rsidRPr="001327F5">
        <w:rPr>
          <w:rFonts w:ascii="Times New Roman" w:eastAsia="Times New Roman" w:hAnsi="Times New Roman"/>
          <w:sz w:val="23"/>
          <w:szCs w:val="23"/>
          <w:lang w:eastAsia="ru-RU"/>
        </w:rPr>
        <w:t>В случае, если Участник применяет УСН или в случае если, проводится закупка, для которой НДС не предусмотрен – на «котировочной доске» ЭТП указывается сумма с НДС, равная сумме без НДС (НДС в таком случае равен нулю). При этом суммы на «котировочной доске» ЭТП должна соответствовать сумме, указанной в Заявке участника стоимости поставки.</w:t>
      </w:r>
      <w:r w:rsidRPr="001327F5">
        <w:rPr>
          <w:rFonts w:ascii="Times New Roman" w:hAnsi="Times New Roman"/>
          <w:sz w:val="23"/>
          <w:szCs w:val="23"/>
        </w:rPr>
        <w:t xml:space="preserve"> </w:t>
      </w:r>
    </w:p>
    <w:p w14:paraId="1175C5D4" w14:textId="77777777" w:rsidR="00C96699" w:rsidRPr="001327F5" w:rsidRDefault="00C96699" w:rsidP="00C96699">
      <w:pPr>
        <w:pStyle w:val="a9"/>
        <w:spacing w:after="0"/>
        <w:ind w:firstLine="708"/>
        <w:jc w:val="both"/>
        <w:rPr>
          <w:sz w:val="23"/>
          <w:szCs w:val="23"/>
        </w:rPr>
      </w:pPr>
      <w:r w:rsidRPr="001327F5">
        <w:rPr>
          <w:sz w:val="23"/>
          <w:szCs w:val="23"/>
        </w:rPr>
        <w:t xml:space="preserve">Начальная (максимальная) цена продукции с НДС включает все налоги, накладные расходы, пошлины, таможенные платежи, обязательные платежи, стоимость её доставки до склада Получателя, стоимость тары, стоимость погрузочных работ, запорных устройств, защитной упаковки, необоротной тары и прочие расходы, связанные с доставкой продукции в адрес Получателей, включая расходы, связанные с шеф-монтажом и шеф-наладкой в объеме, предусмотренном требованиями Технического задания. Все расходы должны быть включены в расценки и общую цену заявки, представленной участником закупки. </w:t>
      </w:r>
    </w:p>
    <w:p w14:paraId="3F71759B" w14:textId="6AF46D53" w:rsidR="00BA4AFB" w:rsidRPr="001327F5" w:rsidRDefault="00BA4AFB" w:rsidP="00BA4AFB">
      <w:pPr>
        <w:widowControl w:val="0"/>
        <w:tabs>
          <w:tab w:val="left" w:pos="0"/>
          <w:tab w:val="left" w:pos="709"/>
        </w:tabs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1327F5">
        <w:rPr>
          <w:rFonts w:ascii="Times New Roman" w:eastAsia="Times New Roman" w:hAnsi="Times New Roman" w:cs="Times New Roman"/>
          <w:sz w:val="23"/>
          <w:szCs w:val="23"/>
          <w:lang w:eastAsia="ru-RU"/>
        </w:rPr>
        <w:t>Обоснование начальной (максимальной) цены договора приведено в приложении № 3 к настоящему Приглашению.</w:t>
      </w:r>
    </w:p>
    <w:p w14:paraId="4E1F649C" w14:textId="77777777" w:rsidR="005E2444" w:rsidRPr="001327F5" w:rsidRDefault="00BE2FE8" w:rsidP="001841FD">
      <w:pPr>
        <w:pStyle w:val="a9"/>
        <w:numPr>
          <w:ilvl w:val="0"/>
          <w:numId w:val="2"/>
        </w:numPr>
        <w:spacing w:after="0"/>
        <w:ind w:left="0" w:firstLine="709"/>
        <w:jc w:val="both"/>
        <w:rPr>
          <w:sz w:val="23"/>
          <w:szCs w:val="23"/>
        </w:rPr>
      </w:pPr>
      <w:r w:rsidRPr="001327F5">
        <w:rPr>
          <w:sz w:val="23"/>
          <w:szCs w:val="23"/>
        </w:rPr>
        <w:t>Заявка</w:t>
      </w:r>
      <w:r w:rsidR="005E2444" w:rsidRPr="001327F5">
        <w:rPr>
          <w:sz w:val="23"/>
          <w:szCs w:val="23"/>
          <w:lang w:val="ru-RU"/>
        </w:rPr>
        <w:t xml:space="preserve">, </w:t>
      </w:r>
      <w:r w:rsidR="005E2444" w:rsidRPr="001327F5">
        <w:rPr>
          <w:sz w:val="23"/>
          <w:szCs w:val="23"/>
        </w:rPr>
        <w:t>подготовленн</w:t>
      </w:r>
      <w:r w:rsidR="005E2444" w:rsidRPr="001327F5">
        <w:rPr>
          <w:sz w:val="23"/>
          <w:szCs w:val="23"/>
          <w:lang w:val="ru-RU"/>
        </w:rPr>
        <w:t>ая</w:t>
      </w:r>
      <w:r w:rsidR="005E2444" w:rsidRPr="001327F5">
        <w:rPr>
          <w:sz w:val="23"/>
          <w:szCs w:val="23"/>
        </w:rPr>
        <w:t xml:space="preserve"> в соответствии с требованиями настоящего Приглашения</w:t>
      </w:r>
      <w:r w:rsidR="005E2444" w:rsidRPr="001327F5">
        <w:rPr>
          <w:sz w:val="23"/>
          <w:szCs w:val="23"/>
          <w:lang w:val="ru-RU"/>
        </w:rPr>
        <w:t xml:space="preserve">, </w:t>
      </w:r>
      <w:r w:rsidRPr="001327F5">
        <w:rPr>
          <w:sz w:val="23"/>
          <w:szCs w:val="23"/>
        </w:rPr>
        <w:t xml:space="preserve">подается в электронной форме с использованием функционала и в соответствии с Регламентом работы </w:t>
      </w:r>
      <w:r w:rsidR="005E2444" w:rsidRPr="001327F5">
        <w:rPr>
          <w:sz w:val="23"/>
          <w:szCs w:val="23"/>
          <w:lang w:val="ru-RU"/>
        </w:rPr>
        <w:t xml:space="preserve">ЭТП </w:t>
      </w:r>
      <w:r w:rsidR="00982E08" w:rsidRPr="001327F5">
        <w:rPr>
          <w:sz w:val="23"/>
          <w:szCs w:val="23"/>
        </w:rPr>
        <w:t xml:space="preserve">на сайт Электронной торговой площадки Российского аукционного дома (РАД) </w:t>
      </w:r>
      <w:hyperlink r:id="rId14" w:history="1">
        <w:r w:rsidR="005E2444" w:rsidRPr="001327F5">
          <w:rPr>
            <w:rStyle w:val="a3"/>
            <w:sz w:val="23"/>
            <w:szCs w:val="23"/>
          </w:rPr>
          <w:t>https://tender.lot-online.ru</w:t>
        </w:r>
      </w:hyperlink>
      <w:r w:rsidR="005E2444" w:rsidRPr="001327F5">
        <w:rPr>
          <w:color w:val="0000FF"/>
          <w:sz w:val="23"/>
          <w:szCs w:val="23"/>
          <w:u w:val="single"/>
          <w:lang w:val="ru-RU"/>
        </w:rPr>
        <w:t>:</w:t>
      </w:r>
    </w:p>
    <w:p w14:paraId="2563916F" w14:textId="52A0658D" w:rsidR="005E2444" w:rsidRPr="001327F5" w:rsidRDefault="00440307" w:rsidP="00BF575C">
      <w:pPr>
        <w:spacing w:after="0" w:line="240" w:lineRule="auto"/>
        <w:ind w:left="567" w:firstLine="141"/>
        <w:jc w:val="both"/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</w:pPr>
      <w:r w:rsidRPr="001327F5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lastRenderedPageBreak/>
        <w:t xml:space="preserve">Дата начала срока подачи </w:t>
      </w:r>
      <w:r w:rsidR="006111ED" w:rsidRPr="001327F5">
        <w:rPr>
          <w:rFonts w:ascii="Times New Roman" w:eastAsia="Times New Roman" w:hAnsi="Times New Roman" w:cs="Times New Roman"/>
          <w:sz w:val="23"/>
          <w:szCs w:val="23"/>
          <w:lang w:eastAsia="ru-RU"/>
        </w:rPr>
        <w:t>Заявок</w:t>
      </w:r>
      <w:r w:rsidR="005E2444" w:rsidRPr="001327F5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 xml:space="preserve">: </w:t>
      </w:r>
      <w:r w:rsidR="001327F5" w:rsidRPr="001327F5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01 июня</w:t>
      </w:r>
      <w:r w:rsidR="00B30D57" w:rsidRPr="001327F5">
        <w:rPr>
          <w:rFonts w:ascii="Times New Roman" w:eastAsia="Times New Roman" w:hAnsi="Times New Roman" w:cs="Times New Roman"/>
          <w:b/>
          <w:sz w:val="23"/>
          <w:szCs w:val="23"/>
          <w:lang w:val="x-none" w:eastAsia="ru-RU"/>
        </w:rPr>
        <w:t xml:space="preserve"> 202</w:t>
      </w:r>
      <w:r w:rsidR="008552EA" w:rsidRPr="001327F5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6</w:t>
      </w:r>
      <w:r w:rsidR="005E2444" w:rsidRPr="001327F5">
        <w:rPr>
          <w:rFonts w:ascii="Times New Roman" w:eastAsia="Times New Roman" w:hAnsi="Times New Roman" w:cs="Times New Roman"/>
          <w:b/>
          <w:sz w:val="23"/>
          <w:szCs w:val="23"/>
          <w:lang w:val="x-none" w:eastAsia="ru-RU"/>
        </w:rPr>
        <w:t>г</w:t>
      </w:r>
      <w:r w:rsidR="005E2444" w:rsidRPr="001327F5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.</w:t>
      </w:r>
      <w:r w:rsidR="005E2444" w:rsidRPr="001327F5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>;</w:t>
      </w:r>
    </w:p>
    <w:p w14:paraId="77CF2437" w14:textId="2BCABC05" w:rsidR="005E2444" w:rsidRPr="001327F5" w:rsidRDefault="005E2444" w:rsidP="00BF575C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</w:pPr>
      <w:bookmarkStart w:id="9" w:name="_Ref5788987"/>
      <w:r w:rsidRPr="001327F5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 xml:space="preserve">Дата и время окончания срока, последний день срока подачи Заявок: </w:t>
      </w:r>
      <w:r w:rsidR="001327F5" w:rsidRPr="001327F5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05 июня</w:t>
      </w:r>
      <w:r w:rsidR="00A61D09" w:rsidRPr="001327F5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 xml:space="preserve"> </w:t>
      </w:r>
      <w:r w:rsidRPr="001327F5">
        <w:rPr>
          <w:rFonts w:ascii="Times New Roman" w:eastAsia="Times New Roman" w:hAnsi="Times New Roman" w:cs="Times New Roman"/>
          <w:b/>
          <w:sz w:val="23"/>
          <w:szCs w:val="23"/>
          <w:lang w:val="x-none" w:eastAsia="ru-RU"/>
        </w:rPr>
        <w:t>202</w:t>
      </w:r>
      <w:r w:rsidR="008552EA" w:rsidRPr="001327F5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6</w:t>
      </w:r>
      <w:r w:rsidRPr="001327F5">
        <w:rPr>
          <w:rFonts w:ascii="Times New Roman" w:eastAsia="Times New Roman" w:hAnsi="Times New Roman" w:cs="Times New Roman"/>
          <w:b/>
          <w:sz w:val="23"/>
          <w:szCs w:val="23"/>
          <w:lang w:val="x-none" w:eastAsia="ru-RU"/>
        </w:rPr>
        <w:t>г</w:t>
      </w:r>
      <w:r w:rsidRPr="001327F5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.</w:t>
      </w:r>
      <w:r w:rsidRPr="001327F5">
        <w:rPr>
          <w:rFonts w:ascii="Times New Roman" w:eastAsia="Times New Roman" w:hAnsi="Times New Roman" w:cs="Times New Roman"/>
          <w:b/>
          <w:sz w:val="23"/>
          <w:szCs w:val="23"/>
          <w:lang w:val="x-none" w:eastAsia="ru-RU"/>
        </w:rPr>
        <w:t xml:space="preserve"> 12:00 (время московское)</w:t>
      </w:r>
      <w:r w:rsidRPr="001327F5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>.</w:t>
      </w:r>
      <w:bookmarkEnd w:id="9"/>
      <w:r w:rsidR="006111ED" w:rsidRPr="001327F5">
        <w:rPr>
          <w:rFonts w:ascii="Times New Roman" w:hAnsi="Times New Roman" w:cs="Times New Roman"/>
          <w:i/>
          <w:sz w:val="23"/>
          <w:szCs w:val="23"/>
        </w:rPr>
        <w:t xml:space="preserve"> </w:t>
      </w:r>
    </w:p>
    <w:p w14:paraId="60AD4A77" w14:textId="0F10487D" w:rsidR="00291C31" w:rsidRPr="001327F5" w:rsidRDefault="00B30D57" w:rsidP="00BF575C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</w:pPr>
      <w:r w:rsidRPr="001327F5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>Подведение итогов закупки:</w:t>
      </w:r>
      <w:r w:rsidRPr="001327F5">
        <w:rPr>
          <w:rFonts w:ascii="Times New Roman" w:hAnsi="Times New Roman" w:cs="Times New Roman"/>
          <w:sz w:val="23"/>
          <w:szCs w:val="23"/>
        </w:rPr>
        <w:t xml:space="preserve"> </w:t>
      </w:r>
      <w:r w:rsidR="001327F5" w:rsidRPr="001327F5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10 июня</w:t>
      </w:r>
      <w:r w:rsidR="007662B8" w:rsidRPr="001327F5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 xml:space="preserve"> 202</w:t>
      </w:r>
      <w:r w:rsidR="008552EA" w:rsidRPr="001327F5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6</w:t>
      </w:r>
      <w:r w:rsidRPr="001327F5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г.</w:t>
      </w:r>
    </w:p>
    <w:p w14:paraId="730E9410" w14:textId="77777777" w:rsidR="00BE2FE8" w:rsidRPr="001327F5" w:rsidRDefault="00543B37" w:rsidP="00BF575C">
      <w:pPr>
        <w:pStyle w:val="a9"/>
        <w:spacing w:after="0"/>
        <w:ind w:firstLine="708"/>
        <w:jc w:val="both"/>
        <w:rPr>
          <w:sz w:val="23"/>
          <w:szCs w:val="23"/>
        </w:rPr>
      </w:pPr>
      <w:r w:rsidRPr="001327F5">
        <w:rPr>
          <w:sz w:val="23"/>
          <w:szCs w:val="23"/>
        </w:rPr>
        <w:t>Заявки на ЭТП могут быть поданы до наступления времени и даты окончания приема Заявок</w:t>
      </w:r>
      <w:r w:rsidRPr="001327F5">
        <w:rPr>
          <w:sz w:val="23"/>
          <w:szCs w:val="23"/>
          <w:lang w:val="ru-RU"/>
        </w:rPr>
        <w:t xml:space="preserve">. </w:t>
      </w:r>
      <w:r w:rsidR="005E2444" w:rsidRPr="001327F5">
        <w:rPr>
          <w:sz w:val="23"/>
          <w:szCs w:val="23"/>
          <w:lang w:val="ru-RU"/>
        </w:rPr>
        <w:t xml:space="preserve">Срок приема Заявок может быть, при необходимости, продлен </w:t>
      </w:r>
      <w:r w:rsidR="00FB2955" w:rsidRPr="001327F5">
        <w:rPr>
          <w:sz w:val="23"/>
          <w:szCs w:val="23"/>
          <w:lang w:val="ru-RU"/>
        </w:rPr>
        <w:t>Инициатором</w:t>
      </w:r>
      <w:r w:rsidR="005E2444" w:rsidRPr="001327F5">
        <w:rPr>
          <w:sz w:val="23"/>
          <w:szCs w:val="23"/>
          <w:lang w:val="ru-RU"/>
        </w:rPr>
        <w:t>.</w:t>
      </w:r>
    </w:p>
    <w:p w14:paraId="11532C0B" w14:textId="66FA97E5" w:rsidR="00BE2FE8" w:rsidRPr="001327F5" w:rsidRDefault="005625E7" w:rsidP="00ED6778">
      <w:pPr>
        <w:pStyle w:val="a9"/>
        <w:numPr>
          <w:ilvl w:val="0"/>
          <w:numId w:val="2"/>
        </w:numPr>
        <w:spacing w:after="0"/>
        <w:ind w:left="0" w:firstLine="709"/>
        <w:jc w:val="both"/>
        <w:rPr>
          <w:sz w:val="23"/>
          <w:szCs w:val="23"/>
        </w:rPr>
      </w:pPr>
      <w:bookmarkStart w:id="10" w:name="_Ref168910812"/>
      <w:r w:rsidRPr="001327F5">
        <w:rPr>
          <w:sz w:val="23"/>
          <w:szCs w:val="23"/>
        </w:rPr>
        <w:t>Заявка должна быть оформлена по фор</w:t>
      </w:r>
      <w:r w:rsidR="00833EDB" w:rsidRPr="001327F5">
        <w:rPr>
          <w:sz w:val="23"/>
          <w:szCs w:val="23"/>
        </w:rPr>
        <w:t>мам, приведенным в Приложени</w:t>
      </w:r>
      <w:r w:rsidR="00833EDB" w:rsidRPr="001327F5">
        <w:rPr>
          <w:sz w:val="23"/>
          <w:szCs w:val="23"/>
          <w:lang w:val="ru-RU"/>
        </w:rPr>
        <w:t>ях</w:t>
      </w:r>
      <w:r w:rsidR="00833EDB" w:rsidRPr="001327F5">
        <w:rPr>
          <w:sz w:val="23"/>
          <w:szCs w:val="23"/>
        </w:rPr>
        <w:t xml:space="preserve"> №</w:t>
      </w:r>
      <w:r w:rsidR="00833EDB" w:rsidRPr="001327F5">
        <w:rPr>
          <w:sz w:val="23"/>
          <w:szCs w:val="23"/>
          <w:lang w:val="ru-RU"/>
        </w:rPr>
        <w:t xml:space="preserve"> 4, 5</w:t>
      </w:r>
      <w:r w:rsidRPr="001327F5">
        <w:rPr>
          <w:sz w:val="23"/>
          <w:szCs w:val="23"/>
        </w:rPr>
        <w:t xml:space="preserve"> </w:t>
      </w:r>
      <w:r w:rsidR="00BE2FE8" w:rsidRPr="001327F5">
        <w:rPr>
          <w:sz w:val="23"/>
          <w:szCs w:val="23"/>
        </w:rPr>
        <w:t xml:space="preserve">в соответствии с инструкциями, приведенными в настоящем </w:t>
      </w:r>
      <w:r w:rsidR="00BE2FE8" w:rsidRPr="001327F5">
        <w:rPr>
          <w:sz w:val="23"/>
          <w:szCs w:val="23"/>
          <w:lang w:val="ru-RU"/>
        </w:rPr>
        <w:t>Приглашении</w:t>
      </w:r>
      <w:r w:rsidR="00BE2FE8" w:rsidRPr="001327F5">
        <w:rPr>
          <w:sz w:val="23"/>
          <w:szCs w:val="23"/>
        </w:rPr>
        <w:t>, в противном случае Заявка Участника может быть отклонена</w:t>
      </w:r>
      <w:r w:rsidR="00BE2FE8" w:rsidRPr="001327F5">
        <w:rPr>
          <w:sz w:val="23"/>
          <w:szCs w:val="23"/>
          <w:lang w:val="ru-RU"/>
        </w:rPr>
        <w:t>.</w:t>
      </w:r>
      <w:bookmarkEnd w:id="10"/>
    </w:p>
    <w:p w14:paraId="3ECD49C9" w14:textId="77777777" w:rsidR="00BE2FE8" w:rsidRPr="001327F5" w:rsidRDefault="00BE2FE8" w:rsidP="001841FD">
      <w:pPr>
        <w:pStyle w:val="a9"/>
        <w:numPr>
          <w:ilvl w:val="0"/>
          <w:numId w:val="2"/>
        </w:numPr>
        <w:spacing w:after="0"/>
        <w:ind w:left="0" w:firstLine="709"/>
        <w:jc w:val="both"/>
        <w:rPr>
          <w:sz w:val="23"/>
          <w:szCs w:val="23"/>
        </w:rPr>
      </w:pPr>
      <w:r w:rsidRPr="001327F5">
        <w:rPr>
          <w:sz w:val="23"/>
          <w:szCs w:val="23"/>
        </w:rPr>
        <w:t xml:space="preserve">Участник должен подать Заявку на весь </w:t>
      </w:r>
      <w:r w:rsidR="00FF58AE" w:rsidRPr="001327F5">
        <w:rPr>
          <w:sz w:val="23"/>
          <w:szCs w:val="23"/>
        </w:rPr>
        <w:t xml:space="preserve">объем, указанный в </w:t>
      </w:r>
      <w:r w:rsidR="00FF58AE" w:rsidRPr="001327F5">
        <w:rPr>
          <w:sz w:val="23"/>
          <w:szCs w:val="23"/>
          <w:lang w:val="ru-RU"/>
        </w:rPr>
        <w:t>Приложении</w:t>
      </w:r>
      <w:r w:rsidR="00FF58AE" w:rsidRPr="001327F5">
        <w:rPr>
          <w:sz w:val="23"/>
          <w:szCs w:val="23"/>
        </w:rPr>
        <w:t xml:space="preserve"> №</w:t>
      </w:r>
      <w:r w:rsidRPr="001327F5">
        <w:rPr>
          <w:sz w:val="23"/>
          <w:szCs w:val="23"/>
        </w:rPr>
        <w:t>1 к настоящему Приглашению. Не допускается подача Заявки по отдельным позициям или</w:t>
      </w:r>
      <w:r w:rsidR="00517D5C" w:rsidRPr="001327F5">
        <w:rPr>
          <w:sz w:val="23"/>
          <w:szCs w:val="23"/>
        </w:rPr>
        <w:t xml:space="preserve"> на часть объема, указанного в </w:t>
      </w:r>
      <w:r w:rsidR="00224D19" w:rsidRPr="001327F5">
        <w:rPr>
          <w:sz w:val="23"/>
          <w:szCs w:val="23"/>
          <w:lang w:val="ru-RU"/>
        </w:rPr>
        <w:t>Приложении</w:t>
      </w:r>
      <w:r w:rsidRPr="001327F5">
        <w:rPr>
          <w:sz w:val="23"/>
          <w:szCs w:val="23"/>
        </w:rPr>
        <w:t xml:space="preserve"> № 1 к настоящему Приглашению</w:t>
      </w:r>
      <w:r w:rsidR="00517D5C" w:rsidRPr="001327F5">
        <w:rPr>
          <w:sz w:val="23"/>
          <w:szCs w:val="23"/>
          <w:lang w:val="ru-RU"/>
        </w:rPr>
        <w:t>.</w:t>
      </w:r>
    </w:p>
    <w:p w14:paraId="649468CD" w14:textId="57D72BB0" w:rsidR="0063727E" w:rsidRPr="001327F5" w:rsidRDefault="0063727E" w:rsidP="001841FD">
      <w:pPr>
        <w:pStyle w:val="a9"/>
        <w:numPr>
          <w:ilvl w:val="0"/>
          <w:numId w:val="2"/>
        </w:numPr>
        <w:spacing w:after="0"/>
        <w:ind w:left="0" w:firstLine="709"/>
        <w:jc w:val="both"/>
        <w:rPr>
          <w:sz w:val="23"/>
          <w:szCs w:val="23"/>
        </w:rPr>
      </w:pPr>
      <w:r w:rsidRPr="001327F5">
        <w:rPr>
          <w:snapToGrid w:val="0"/>
          <w:sz w:val="23"/>
          <w:szCs w:val="23"/>
        </w:rPr>
        <w:t>Описание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осуществляется участником закупки в соответствии с требованиями, изложенными в Приложении №1</w:t>
      </w:r>
      <w:r w:rsidR="005D0D34" w:rsidRPr="001327F5">
        <w:rPr>
          <w:snapToGrid w:val="0"/>
          <w:sz w:val="23"/>
          <w:szCs w:val="23"/>
          <w:lang w:val="ru-RU"/>
        </w:rPr>
        <w:t>,</w:t>
      </w:r>
      <w:r w:rsidRPr="001327F5">
        <w:rPr>
          <w:snapToGrid w:val="0"/>
          <w:sz w:val="23"/>
          <w:szCs w:val="23"/>
        </w:rPr>
        <w:t xml:space="preserve"> по формам, установленным в данном </w:t>
      </w:r>
      <w:r w:rsidRPr="001327F5">
        <w:rPr>
          <w:snapToGrid w:val="0"/>
          <w:sz w:val="23"/>
          <w:szCs w:val="23"/>
          <w:lang w:val="ru-RU"/>
        </w:rPr>
        <w:t xml:space="preserve">Приглашении. </w:t>
      </w:r>
    </w:p>
    <w:p w14:paraId="2C8576F0" w14:textId="77777777" w:rsidR="00564D79" w:rsidRPr="001327F5" w:rsidRDefault="00A42D6F" w:rsidP="001841FD">
      <w:pPr>
        <w:pStyle w:val="a9"/>
        <w:numPr>
          <w:ilvl w:val="0"/>
          <w:numId w:val="2"/>
        </w:numPr>
        <w:spacing w:after="0"/>
        <w:jc w:val="both"/>
        <w:rPr>
          <w:sz w:val="23"/>
          <w:szCs w:val="23"/>
        </w:rPr>
      </w:pPr>
      <w:r w:rsidRPr="001327F5">
        <w:rPr>
          <w:sz w:val="23"/>
          <w:szCs w:val="23"/>
        </w:rPr>
        <w:t xml:space="preserve">После наступления даты и времени завершения срока подачи Заявок Участниками </w:t>
      </w:r>
      <w:r w:rsidR="00C466DA" w:rsidRPr="001327F5">
        <w:rPr>
          <w:sz w:val="23"/>
          <w:szCs w:val="23"/>
          <w:lang w:val="ru-RU"/>
        </w:rPr>
        <w:t>Инициатор</w:t>
      </w:r>
      <w:r w:rsidRPr="001327F5">
        <w:rPr>
          <w:sz w:val="23"/>
          <w:szCs w:val="23"/>
        </w:rPr>
        <w:t xml:space="preserve"> получает доступ для скачивания полученных Заявок Участников. В случае если в скачанной </w:t>
      </w:r>
      <w:r w:rsidR="00C466DA" w:rsidRPr="001327F5">
        <w:rPr>
          <w:sz w:val="23"/>
          <w:szCs w:val="23"/>
          <w:lang w:val="ru-RU"/>
        </w:rPr>
        <w:t>Инициатором</w:t>
      </w:r>
      <w:r w:rsidRPr="001327F5">
        <w:rPr>
          <w:sz w:val="23"/>
          <w:szCs w:val="23"/>
        </w:rPr>
        <w:t xml:space="preserve"> с </w:t>
      </w:r>
      <w:r w:rsidR="00543B37" w:rsidRPr="001327F5">
        <w:rPr>
          <w:sz w:val="23"/>
          <w:szCs w:val="23"/>
          <w:lang w:val="ru-RU"/>
        </w:rPr>
        <w:t>ЭТП</w:t>
      </w:r>
      <w:r w:rsidRPr="001327F5">
        <w:rPr>
          <w:sz w:val="23"/>
          <w:szCs w:val="23"/>
        </w:rPr>
        <w:t xml:space="preserve"> Заявке, предоставленной Участником, </w:t>
      </w:r>
      <w:r w:rsidR="00C466DA" w:rsidRPr="001327F5">
        <w:rPr>
          <w:sz w:val="23"/>
          <w:szCs w:val="23"/>
          <w:lang w:val="ru-RU"/>
        </w:rPr>
        <w:t>Инициатор</w:t>
      </w:r>
      <w:r w:rsidRPr="001327F5">
        <w:rPr>
          <w:sz w:val="23"/>
          <w:szCs w:val="23"/>
        </w:rPr>
        <w:t xml:space="preserve"> не сможет получить доступ к содержимому архива или отдельного файла заявки Участника, </w:t>
      </w:r>
      <w:r w:rsidR="00C15558" w:rsidRPr="001327F5">
        <w:rPr>
          <w:sz w:val="23"/>
          <w:szCs w:val="23"/>
          <w:lang w:val="ru-RU"/>
        </w:rPr>
        <w:t>Инициатором</w:t>
      </w:r>
      <w:r w:rsidRPr="001327F5">
        <w:rPr>
          <w:sz w:val="23"/>
          <w:szCs w:val="23"/>
        </w:rPr>
        <w:t xml:space="preserve"> будет принято решение о невозможности проведения анализа данного архива либо файла, и такой архив либо файл будет считаться не полученным</w:t>
      </w:r>
      <w:r w:rsidR="00564D79" w:rsidRPr="001327F5">
        <w:rPr>
          <w:sz w:val="23"/>
          <w:szCs w:val="23"/>
        </w:rPr>
        <w:t>.</w:t>
      </w:r>
    </w:p>
    <w:p w14:paraId="146F9F55" w14:textId="77777777" w:rsidR="00BB1AC0" w:rsidRPr="001327F5" w:rsidRDefault="00BB1AC0" w:rsidP="00BB1AC0">
      <w:pPr>
        <w:pStyle w:val="a9"/>
        <w:numPr>
          <w:ilvl w:val="0"/>
          <w:numId w:val="2"/>
        </w:numPr>
        <w:spacing w:after="0"/>
        <w:jc w:val="both"/>
        <w:rPr>
          <w:sz w:val="23"/>
          <w:szCs w:val="23"/>
        </w:rPr>
      </w:pPr>
      <w:bookmarkStart w:id="11" w:name="_Ref469994328"/>
      <w:r w:rsidRPr="001327F5">
        <w:rPr>
          <w:sz w:val="23"/>
          <w:szCs w:val="23"/>
        </w:rPr>
        <w:t xml:space="preserve">Электронные документы, заверенные электронной подписью, не рассматриваются, если в электронных документах отсутствуют реквизиты электронной подписи уполномоченного лица на подписание данных документов, а также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</w:p>
    <w:p w14:paraId="3CF787EC" w14:textId="5E6F4506" w:rsidR="00A778D1" w:rsidRPr="001327F5" w:rsidRDefault="00BB1AC0" w:rsidP="001841FD">
      <w:pPr>
        <w:pStyle w:val="a9"/>
        <w:numPr>
          <w:ilvl w:val="0"/>
          <w:numId w:val="2"/>
        </w:numPr>
        <w:spacing w:after="0"/>
        <w:ind w:left="0" w:firstLine="709"/>
        <w:jc w:val="both"/>
        <w:rPr>
          <w:sz w:val="23"/>
          <w:szCs w:val="23"/>
        </w:rPr>
      </w:pPr>
      <w:r w:rsidRPr="001327F5">
        <w:rPr>
          <w:sz w:val="23"/>
          <w:szCs w:val="23"/>
          <w:lang w:val="ru-RU"/>
        </w:rPr>
        <w:t>Организатор</w:t>
      </w:r>
      <w:r w:rsidR="00A778D1" w:rsidRPr="001327F5">
        <w:rPr>
          <w:sz w:val="23"/>
          <w:szCs w:val="23"/>
        </w:rPr>
        <w:t xml:space="preserve">, в любой момент до истечения срока приема заявок вправе внести изменения в настоящее </w:t>
      </w:r>
      <w:r w:rsidR="00A778D1" w:rsidRPr="001327F5">
        <w:rPr>
          <w:sz w:val="23"/>
          <w:szCs w:val="23"/>
          <w:lang w:val="ru-RU"/>
        </w:rPr>
        <w:t>Приглашение,</w:t>
      </w:r>
      <w:r w:rsidR="00A778D1" w:rsidRPr="001327F5">
        <w:rPr>
          <w:sz w:val="23"/>
          <w:szCs w:val="23"/>
        </w:rPr>
        <w:t xml:space="preserve"> </w:t>
      </w:r>
      <w:r w:rsidR="00A778D1" w:rsidRPr="001327F5">
        <w:rPr>
          <w:sz w:val="23"/>
          <w:szCs w:val="23"/>
          <w:lang w:val="ru-RU"/>
        </w:rPr>
        <w:t>так</w:t>
      </w:r>
      <w:r w:rsidR="00533016" w:rsidRPr="001327F5">
        <w:rPr>
          <w:iCs/>
          <w:sz w:val="23"/>
          <w:szCs w:val="23"/>
        </w:rPr>
        <w:t xml:space="preserve"> же </w:t>
      </w:r>
      <w:r w:rsidR="00533016" w:rsidRPr="001327F5">
        <w:rPr>
          <w:iCs/>
          <w:sz w:val="23"/>
          <w:szCs w:val="23"/>
          <w:lang w:val="ru-RU"/>
        </w:rPr>
        <w:t>Инициатор</w:t>
      </w:r>
      <w:r w:rsidR="00A778D1" w:rsidRPr="001327F5">
        <w:rPr>
          <w:iCs/>
          <w:sz w:val="23"/>
          <w:szCs w:val="23"/>
        </w:rPr>
        <w:t xml:space="preserve"> имеет право продлевать срок подведения итогов в любое время до выбора Победителя или </w:t>
      </w:r>
      <w:r w:rsidR="00A778D1" w:rsidRPr="001327F5">
        <w:rPr>
          <w:sz w:val="23"/>
          <w:szCs w:val="23"/>
        </w:rPr>
        <w:t>признанию закупки несостоявшейся</w:t>
      </w:r>
      <w:r w:rsidR="00A778D1" w:rsidRPr="001327F5">
        <w:rPr>
          <w:iCs/>
          <w:sz w:val="23"/>
          <w:szCs w:val="23"/>
        </w:rPr>
        <w:t xml:space="preserve">. </w:t>
      </w:r>
      <w:r w:rsidR="00A778D1" w:rsidRPr="001327F5">
        <w:rPr>
          <w:sz w:val="23"/>
          <w:szCs w:val="23"/>
        </w:rPr>
        <w:t xml:space="preserve">Все Участники, оформившие свое участие </w:t>
      </w:r>
      <w:r w:rsidR="00A778D1" w:rsidRPr="001327F5">
        <w:rPr>
          <w:sz w:val="23"/>
          <w:szCs w:val="23"/>
          <w:lang w:val="ru-RU"/>
        </w:rPr>
        <w:t>в закупке</w:t>
      </w:r>
      <w:r w:rsidR="00A778D1" w:rsidRPr="001327F5">
        <w:rPr>
          <w:sz w:val="23"/>
          <w:szCs w:val="23"/>
        </w:rPr>
        <w:t xml:space="preserve">, получат соответствующие уведомления в порядке, установленными правилами </w:t>
      </w:r>
      <w:r w:rsidR="00A778D1" w:rsidRPr="001327F5">
        <w:rPr>
          <w:sz w:val="23"/>
          <w:szCs w:val="23"/>
          <w:lang w:val="ru-RU"/>
        </w:rPr>
        <w:t>ЭТП</w:t>
      </w:r>
      <w:r w:rsidR="00A778D1" w:rsidRPr="001327F5">
        <w:rPr>
          <w:sz w:val="23"/>
          <w:szCs w:val="23"/>
        </w:rPr>
        <w:t>.</w:t>
      </w:r>
      <w:bookmarkEnd w:id="11"/>
    </w:p>
    <w:p w14:paraId="6969A6C8" w14:textId="2D88AC0C" w:rsidR="00833EDB" w:rsidRPr="001327F5" w:rsidRDefault="00403EB6" w:rsidP="00833EDB">
      <w:pPr>
        <w:pStyle w:val="a9"/>
        <w:numPr>
          <w:ilvl w:val="0"/>
          <w:numId w:val="2"/>
        </w:numPr>
        <w:spacing w:after="0"/>
        <w:ind w:left="0" w:firstLine="709"/>
        <w:jc w:val="both"/>
        <w:rPr>
          <w:sz w:val="23"/>
          <w:szCs w:val="23"/>
          <w:lang w:val="ru-RU"/>
        </w:rPr>
      </w:pPr>
      <w:r w:rsidRPr="001327F5">
        <w:rPr>
          <w:sz w:val="23"/>
          <w:szCs w:val="23"/>
          <w:lang w:val="ru-RU"/>
        </w:rPr>
        <w:t xml:space="preserve">Заказчик </w:t>
      </w:r>
      <w:r w:rsidR="00564D79" w:rsidRPr="001327F5">
        <w:rPr>
          <w:sz w:val="23"/>
          <w:szCs w:val="23"/>
          <w:lang w:val="ru-RU"/>
        </w:rPr>
        <w:t xml:space="preserve">закупки </w:t>
      </w:r>
      <w:r w:rsidR="00564D79" w:rsidRPr="001327F5">
        <w:rPr>
          <w:sz w:val="23"/>
          <w:szCs w:val="23"/>
        </w:rPr>
        <w:t>вправе отказаться от</w:t>
      </w:r>
      <w:r w:rsidR="00564D79" w:rsidRPr="001327F5">
        <w:rPr>
          <w:sz w:val="23"/>
          <w:szCs w:val="23"/>
          <w:lang w:val="ru-RU"/>
        </w:rPr>
        <w:t xml:space="preserve"> ее</w:t>
      </w:r>
      <w:r w:rsidR="00564D79" w:rsidRPr="001327F5">
        <w:rPr>
          <w:sz w:val="23"/>
          <w:szCs w:val="23"/>
        </w:rPr>
        <w:t xml:space="preserve"> проведения в любое время без каких-либо последствий для себя. </w:t>
      </w:r>
      <w:r w:rsidR="00BB1AC0" w:rsidRPr="001327F5">
        <w:rPr>
          <w:sz w:val="23"/>
          <w:szCs w:val="23"/>
          <w:lang w:val="ru-RU"/>
        </w:rPr>
        <w:t>Организатор</w:t>
      </w:r>
      <w:r w:rsidR="00564D79" w:rsidRPr="001327F5">
        <w:rPr>
          <w:sz w:val="23"/>
          <w:szCs w:val="23"/>
        </w:rPr>
        <w:t xml:space="preserve"> </w:t>
      </w:r>
      <w:r w:rsidR="00564D79" w:rsidRPr="001327F5">
        <w:rPr>
          <w:sz w:val="23"/>
          <w:szCs w:val="23"/>
          <w:lang w:val="ru-RU"/>
        </w:rPr>
        <w:t>закупки</w:t>
      </w:r>
      <w:r w:rsidR="00564D79" w:rsidRPr="001327F5">
        <w:rPr>
          <w:sz w:val="23"/>
          <w:szCs w:val="23"/>
        </w:rPr>
        <w:t xml:space="preserve"> оставляет за собой право уведомить </w:t>
      </w:r>
      <w:r w:rsidR="00564D79" w:rsidRPr="001327F5">
        <w:rPr>
          <w:sz w:val="23"/>
          <w:szCs w:val="23"/>
          <w:lang w:val="ru-RU"/>
        </w:rPr>
        <w:t>об отказе от проведения закупки Исполнителей, представивших свои заявки.</w:t>
      </w:r>
      <w:r w:rsidR="00C0207F" w:rsidRPr="001327F5">
        <w:rPr>
          <w:sz w:val="23"/>
          <w:szCs w:val="23"/>
          <w:lang w:val="ru-RU"/>
        </w:rPr>
        <w:t xml:space="preserve"> Приглашение не является извещением о проведении закупки конкурентным способом, не дает никаких прав участникам и не влечет возникновения никаких обязанностей у Заказчика, включая обязанности по заключению договора по результатам проведения закупки</w:t>
      </w:r>
      <w:r w:rsidR="004D4A91" w:rsidRPr="001327F5">
        <w:rPr>
          <w:sz w:val="23"/>
          <w:szCs w:val="23"/>
          <w:lang w:val="ru-RU"/>
        </w:rPr>
        <w:t>.</w:t>
      </w:r>
    </w:p>
    <w:p w14:paraId="25F23860" w14:textId="10270CFC" w:rsidR="00BB1AC0" w:rsidRPr="001327F5" w:rsidRDefault="00BB1AC0" w:rsidP="00A236D9">
      <w:pPr>
        <w:pStyle w:val="a7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  <w:r w:rsidRPr="001327F5">
        <w:rPr>
          <w:rFonts w:ascii="Times New Roman" w:eastAsia="Times New Roman" w:hAnsi="Times New Roman"/>
          <w:sz w:val="23"/>
          <w:szCs w:val="23"/>
          <w:lang w:eastAsia="ru-RU"/>
        </w:rPr>
        <w:t xml:space="preserve">Заявки участников рассматриваются </w:t>
      </w:r>
      <w:r w:rsidR="00A236D9" w:rsidRPr="001327F5">
        <w:rPr>
          <w:rFonts w:ascii="Times New Roman" w:eastAsia="Times New Roman" w:hAnsi="Times New Roman"/>
          <w:sz w:val="23"/>
          <w:szCs w:val="23"/>
          <w:lang w:eastAsia="ru-RU"/>
        </w:rPr>
        <w:t>на соответствие требованиям</w:t>
      </w:r>
      <w:r w:rsidRPr="001327F5">
        <w:rPr>
          <w:rFonts w:ascii="Times New Roman" w:eastAsia="Times New Roman" w:hAnsi="Times New Roman"/>
          <w:sz w:val="23"/>
          <w:szCs w:val="23"/>
          <w:lang w:eastAsia="ru-RU"/>
        </w:rPr>
        <w:t>, установленными в данном Приглашении, на основании представленных в составе заявок информации и документов, а также иных источников информации (предусмотренные законодательством Российской Федерации, в том числе официальных сайтов государственных органов, организаций в сети Интернет).</w:t>
      </w:r>
    </w:p>
    <w:p w14:paraId="6EA64BCF" w14:textId="77777777" w:rsidR="002C45C1" w:rsidRPr="001327F5" w:rsidRDefault="002C45C1" w:rsidP="002C45C1">
      <w:pPr>
        <w:pStyle w:val="a7"/>
        <w:numPr>
          <w:ilvl w:val="0"/>
          <w:numId w:val="2"/>
        </w:numPr>
        <w:tabs>
          <w:tab w:val="num" w:pos="1287"/>
        </w:tabs>
        <w:spacing w:after="0" w:line="240" w:lineRule="auto"/>
        <w:ind w:left="153"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  <w:r w:rsidRPr="001327F5">
        <w:rPr>
          <w:rFonts w:ascii="Times New Roman" w:eastAsia="Times New Roman" w:hAnsi="Times New Roman"/>
          <w:sz w:val="23"/>
          <w:szCs w:val="23"/>
          <w:lang w:eastAsia="ru-RU"/>
        </w:rPr>
        <w:t>Заказчик закупки отклоняет заявку участника в случаях, если:</w:t>
      </w:r>
    </w:p>
    <w:p w14:paraId="7CB725FA" w14:textId="77777777" w:rsidR="002C45C1" w:rsidRPr="001327F5" w:rsidRDefault="002C45C1" w:rsidP="002C45C1">
      <w:pPr>
        <w:numPr>
          <w:ilvl w:val="0"/>
          <w:numId w:val="4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1327F5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участник не соответствует требованиям к участнику закупки, установленным в Приглашении к участию в закупке; </w:t>
      </w:r>
    </w:p>
    <w:p w14:paraId="1938E9AC" w14:textId="77777777" w:rsidR="002C45C1" w:rsidRPr="001327F5" w:rsidRDefault="002C45C1" w:rsidP="002C45C1">
      <w:pPr>
        <w:numPr>
          <w:ilvl w:val="0"/>
          <w:numId w:val="4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1327F5">
        <w:rPr>
          <w:rFonts w:ascii="Times New Roman" w:eastAsia="Times New Roman" w:hAnsi="Times New Roman" w:cs="Times New Roman"/>
          <w:sz w:val="23"/>
          <w:szCs w:val="23"/>
          <w:lang w:eastAsia="ru-RU"/>
        </w:rPr>
        <w:t>заявка участника не соответствует требованиям, установленным в Приглашении к участию в закупке, в том числе к продукции, форме, составу, порядку оформления необходимых сведений и документов, а также в случае если подана на отдельные позиции или часть объема по какой-либо из позиций закупаемого в соответствии с Техническим заданием;</w:t>
      </w:r>
    </w:p>
    <w:p w14:paraId="37693D15" w14:textId="77777777" w:rsidR="002C45C1" w:rsidRPr="001327F5" w:rsidRDefault="002C45C1" w:rsidP="002C45C1">
      <w:pPr>
        <w:numPr>
          <w:ilvl w:val="0"/>
          <w:numId w:val="4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1327F5">
        <w:rPr>
          <w:rFonts w:ascii="Times New Roman" w:eastAsia="Times New Roman" w:hAnsi="Times New Roman" w:cs="Times New Roman"/>
          <w:sz w:val="23"/>
          <w:szCs w:val="23"/>
          <w:lang w:eastAsia="ru-RU"/>
        </w:rPr>
        <w:t>участник закупки предоставил недостоверную информацию (сведения) в отношении своего соответствия требованиям, установленным в Приглашении к участию в закупке;</w:t>
      </w:r>
    </w:p>
    <w:p w14:paraId="5B59210C" w14:textId="77777777" w:rsidR="002C45C1" w:rsidRPr="001327F5" w:rsidRDefault="002C45C1" w:rsidP="002C45C1">
      <w:pPr>
        <w:numPr>
          <w:ilvl w:val="0"/>
          <w:numId w:val="4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1327F5">
        <w:rPr>
          <w:rFonts w:ascii="Times New Roman" w:eastAsia="Times New Roman" w:hAnsi="Times New Roman" w:cs="Times New Roman"/>
          <w:sz w:val="23"/>
          <w:szCs w:val="23"/>
          <w:lang w:eastAsia="ru-RU"/>
        </w:rPr>
        <w:t>заявка содержит существенные арифметические ошибки; под существенными ошибками понимается ошибка, которая может при дальнейших расчетах повлиять на корректность итогового предложения участника;</w:t>
      </w:r>
    </w:p>
    <w:p w14:paraId="0555C213" w14:textId="77777777" w:rsidR="002C45C1" w:rsidRPr="001327F5" w:rsidRDefault="002C45C1" w:rsidP="002C45C1">
      <w:pPr>
        <w:numPr>
          <w:ilvl w:val="0"/>
          <w:numId w:val="4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1327F5">
        <w:rPr>
          <w:rFonts w:ascii="Times New Roman" w:eastAsia="Times New Roman" w:hAnsi="Times New Roman" w:cs="Times New Roman"/>
          <w:sz w:val="23"/>
          <w:szCs w:val="23"/>
          <w:lang w:eastAsia="ru-RU"/>
        </w:rPr>
        <w:t>цена, предложенная Участником, превышает установленную начальную (максимальную) цену Договора (п. 8), а также отдельных стоимостных позиций (например, единичных расценок, отдельных стоимостных позиций, которые использовались в рамках формирования начальной (максимальной) цены договора);</w:t>
      </w:r>
    </w:p>
    <w:p w14:paraId="4602F7EB" w14:textId="77777777" w:rsidR="002C45C1" w:rsidRPr="001327F5" w:rsidRDefault="002C45C1" w:rsidP="002C45C1">
      <w:pPr>
        <w:numPr>
          <w:ilvl w:val="0"/>
          <w:numId w:val="4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1327F5">
        <w:rPr>
          <w:rFonts w:ascii="Times New Roman" w:eastAsia="Times New Roman" w:hAnsi="Times New Roman" w:cs="Times New Roman"/>
          <w:sz w:val="23"/>
          <w:szCs w:val="23"/>
          <w:lang w:eastAsia="ru-RU"/>
        </w:rPr>
        <w:lastRenderedPageBreak/>
        <w:t xml:space="preserve">представлена заявка на участие в закупке, содержащая предложение о поставке товара, происходящего из иностранного государства, при установлении в пункте 3 Приглашении к участию в закупке Меры применения национального режима – Запрет, в отношении поставляемого товара; </w:t>
      </w:r>
    </w:p>
    <w:p w14:paraId="7AEDC1DE" w14:textId="77777777" w:rsidR="002C45C1" w:rsidRPr="001327F5" w:rsidRDefault="002C45C1" w:rsidP="002C45C1">
      <w:pPr>
        <w:numPr>
          <w:ilvl w:val="0"/>
          <w:numId w:val="4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1327F5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представлена заявка на участие в закупке, содержащая предложение о поставке товара, происходящего из иностранного государства, при установлении в пункте 3 Приглашении к участию в закупке Меры применения национального режима – Ограничение, в отношении поставляемого товара, при условии, что подана и по результатам рассмотрения признана соответствующей требованиям Приглашения к участию в закупке заявка, содержащая предложение о поставке товара российского происхождения либо происхождения из стран ЕАЭС (кроме Российской Федерации). </w:t>
      </w:r>
    </w:p>
    <w:p w14:paraId="1ED610E6" w14:textId="32BE8EA4" w:rsidR="00BB1AC0" w:rsidRPr="001327F5" w:rsidRDefault="002C45C1" w:rsidP="00BB1AC0">
      <w:pPr>
        <w:pStyle w:val="a9"/>
        <w:numPr>
          <w:ilvl w:val="0"/>
          <w:numId w:val="2"/>
        </w:numPr>
        <w:tabs>
          <w:tab w:val="num" w:pos="1287"/>
        </w:tabs>
        <w:spacing w:after="0"/>
        <w:ind w:left="153"/>
        <w:jc w:val="both"/>
        <w:rPr>
          <w:sz w:val="23"/>
          <w:szCs w:val="23"/>
          <w:lang w:val="ru-RU"/>
        </w:rPr>
      </w:pPr>
      <w:r w:rsidRPr="001327F5">
        <w:rPr>
          <w:sz w:val="23"/>
          <w:szCs w:val="23"/>
        </w:rPr>
        <w:t xml:space="preserve">Инициатор сравнения цен проводит ранжирование </w:t>
      </w:r>
      <w:r w:rsidRPr="001327F5">
        <w:rPr>
          <w:sz w:val="23"/>
          <w:szCs w:val="23"/>
          <w:lang w:val="ru-RU"/>
        </w:rPr>
        <w:t xml:space="preserve">соответствующих требованиям Приглашения к участию закупки </w:t>
      </w:r>
      <w:r w:rsidRPr="001327F5">
        <w:rPr>
          <w:sz w:val="23"/>
          <w:szCs w:val="23"/>
        </w:rPr>
        <w:t xml:space="preserve">Заявок по степени предпочтительности для Заказчика исходя из цены Заявки </w:t>
      </w:r>
      <w:r w:rsidRPr="001327F5">
        <w:rPr>
          <w:sz w:val="23"/>
          <w:szCs w:val="23"/>
          <w:lang w:val="ru-RU"/>
        </w:rPr>
        <w:t xml:space="preserve">с </w:t>
      </w:r>
      <w:r w:rsidRPr="001327F5">
        <w:rPr>
          <w:sz w:val="23"/>
          <w:szCs w:val="23"/>
        </w:rPr>
        <w:t xml:space="preserve">НДС с учетом соблюдения требований по Предоставлению национального режима в соответствии с Постановлением правительства РФ №1875 (соответствующие требования приведены в разделе 3 настоящего Приглашения). При оценке заявок Участников </w:t>
      </w:r>
      <w:r w:rsidRPr="001327F5">
        <w:rPr>
          <w:sz w:val="23"/>
          <w:szCs w:val="23"/>
          <w:lang w:val="ru-RU"/>
        </w:rPr>
        <w:t>Инициатор</w:t>
      </w:r>
      <w:r w:rsidRPr="001327F5">
        <w:rPr>
          <w:sz w:val="23"/>
          <w:szCs w:val="23"/>
        </w:rPr>
        <w:t xml:space="preserve"> исходит из того, что предложенная Участником цена договора либо цена единицы работ</w:t>
      </w:r>
      <w:r w:rsidRPr="001327F5">
        <w:rPr>
          <w:sz w:val="23"/>
          <w:szCs w:val="23"/>
          <w:lang w:val="ru-RU"/>
        </w:rPr>
        <w:t>ы</w:t>
      </w:r>
      <w:r w:rsidRPr="001327F5">
        <w:rPr>
          <w:sz w:val="23"/>
          <w:szCs w:val="23"/>
        </w:rPr>
        <w:t xml:space="preserve">, услуги, содержит все расходы Участника, включая, </w:t>
      </w:r>
      <w:r w:rsidRPr="001327F5">
        <w:rPr>
          <w:sz w:val="23"/>
          <w:szCs w:val="23"/>
          <w:lang w:val="ru-RU"/>
        </w:rPr>
        <w:t>все затраты, накладные расходы, налоги, пошлины, таможенные платежи, страхование и прочие сборы, которые подрядчик (исполнитель) должен оплачивать в соответствии с условиями договора или на иных основаниях, предусмотренном требованиями Технического задания</w:t>
      </w:r>
      <w:r w:rsidRPr="001327F5">
        <w:rPr>
          <w:sz w:val="23"/>
          <w:szCs w:val="23"/>
        </w:rPr>
        <w:t>.</w:t>
      </w:r>
      <w:r w:rsidR="00BB1AC0" w:rsidRPr="001327F5">
        <w:rPr>
          <w:sz w:val="23"/>
          <w:szCs w:val="23"/>
          <w:lang w:val="ru-RU"/>
        </w:rPr>
        <w:t xml:space="preserve"> </w:t>
      </w:r>
    </w:p>
    <w:p w14:paraId="541DB19A" w14:textId="77777777" w:rsidR="00564D79" w:rsidRPr="001327F5" w:rsidRDefault="00564D79" w:rsidP="001841FD">
      <w:pPr>
        <w:pStyle w:val="a9"/>
        <w:numPr>
          <w:ilvl w:val="0"/>
          <w:numId w:val="2"/>
        </w:numPr>
        <w:spacing w:after="0"/>
        <w:ind w:left="0" w:firstLine="709"/>
        <w:jc w:val="both"/>
        <w:rPr>
          <w:sz w:val="23"/>
          <w:szCs w:val="23"/>
        </w:rPr>
      </w:pPr>
      <w:r w:rsidRPr="001327F5">
        <w:rPr>
          <w:sz w:val="23"/>
          <w:szCs w:val="23"/>
        </w:rPr>
        <w:t xml:space="preserve">Договор по результатам Закупки между Заказчиком и </w:t>
      </w:r>
      <w:r w:rsidRPr="001327F5">
        <w:rPr>
          <w:bCs/>
          <w:iCs/>
          <w:sz w:val="23"/>
          <w:szCs w:val="23"/>
        </w:rPr>
        <w:t>Исполнителем</w:t>
      </w:r>
      <w:r w:rsidRPr="001327F5">
        <w:rPr>
          <w:sz w:val="23"/>
          <w:szCs w:val="23"/>
        </w:rPr>
        <w:t xml:space="preserve">, представившим наилучшую заявку, будет заключен по факту утверждения Заказчиком аналитической записки о проведении </w:t>
      </w:r>
      <w:r w:rsidR="00FE6131" w:rsidRPr="001327F5">
        <w:rPr>
          <w:sz w:val="23"/>
          <w:szCs w:val="23"/>
          <w:lang w:val="ru-RU"/>
        </w:rPr>
        <w:t>закупки</w:t>
      </w:r>
      <w:r w:rsidRPr="001327F5">
        <w:rPr>
          <w:sz w:val="23"/>
          <w:szCs w:val="23"/>
        </w:rPr>
        <w:t>.</w:t>
      </w:r>
    </w:p>
    <w:p w14:paraId="123332EC" w14:textId="463687C7" w:rsidR="00564D79" w:rsidRPr="001327F5" w:rsidRDefault="007C4AF4" w:rsidP="005302A2">
      <w:pPr>
        <w:pStyle w:val="a9"/>
        <w:numPr>
          <w:ilvl w:val="0"/>
          <w:numId w:val="2"/>
        </w:numPr>
        <w:spacing w:after="0"/>
        <w:ind w:firstLine="708"/>
        <w:jc w:val="both"/>
        <w:rPr>
          <w:sz w:val="23"/>
          <w:szCs w:val="23"/>
          <w:lang w:val="ru-RU"/>
        </w:rPr>
      </w:pPr>
      <w:r w:rsidRPr="001327F5">
        <w:rPr>
          <w:sz w:val="23"/>
          <w:szCs w:val="23"/>
          <w:lang w:val="ru-RU"/>
        </w:rPr>
        <w:t>Контактное лицо Заказчика/</w:t>
      </w:r>
      <w:r w:rsidR="00B24F54" w:rsidRPr="001327F5">
        <w:rPr>
          <w:sz w:val="23"/>
          <w:szCs w:val="23"/>
          <w:lang w:val="ru-RU"/>
        </w:rPr>
        <w:t>Инициатора</w:t>
      </w:r>
      <w:r w:rsidR="00564D79" w:rsidRPr="001327F5">
        <w:rPr>
          <w:sz w:val="23"/>
          <w:szCs w:val="23"/>
          <w:lang w:val="ru-RU"/>
        </w:rPr>
        <w:t>:</w:t>
      </w:r>
      <w:r w:rsidRPr="001327F5">
        <w:rPr>
          <w:sz w:val="23"/>
          <w:szCs w:val="23"/>
          <w:lang w:val="ru-RU"/>
        </w:rPr>
        <w:t xml:space="preserve"> </w:t>
      </w:r>
      <w:r w:rsidR="005302A2" w:rsidRPr="001327F5">
        <w:rPr>
          <w:sz w:val="23"/>
          <w:szCs w:val="23"/>
          <w:lang w:val="ru-RU"/>
        </w:rPr>
        <w:t>Корьевщикова Елена Александровна</w:t>
      </w:r>
      <w:r w:rsidR="00200F05" w:rsidRPr="001327F5">
        <w:rPr>
          <w:sz w:val="23"/>
          <w:szCs w:val="23"/>
          <w:lang w:val="ru-RU"/>
        </w:rPr>
        <w:t>, контактный телефон: 8(831)431-74-00, вн: 2053, адрес электронной почты: Vyazova.AP@nn.mrsk-cp.ru.</w:t>
      </w:r>
    </w:p>
    <w:p w14:paraId="51353045" w14:textId="77777777" w:rsidR="00F61853" w:rsidRPr="001327F5" w:rsidRDefault="00564D79" w:rsidP="00BC441F">
      <w:pPr>
        <w:pStyle w:val="a9"/>
        <w:numPr>
          <w:ilvl w:val="0"/>
          <w:numId w:val="2"/>
        </w:numPr>
        <w:spacing w:after="0"/>
        <w:ind w:left="0" w:firstLine="709"/>
        <w:jc w:val="both"/>
        <w:rPr>
          <w:sz w:val="23"/>
          <w:szCs w:val="23"/>
          <w:lang w:val="ru-RU"/>
        </w:rPr>
      </w:pPr>
      <w:r w:rsidRPr="001327F5">
        <w:rPr>
          <w:sz w:val="23"/>
          <w:szCs w:val="23"/>
          <w:lang w:val="ru-RU"/>
        </w:rPr>
        <w:t>Настоящее приглашение не является офертой, приглашением делать оферты, а проводимая Закупка не является способом заключения Договора на торгах, публичным конкурсом и не несет для Заказчика никаких правовых последствий.</w:t>
      </w:r>
    </w:p>
    <w:p w14:paraId="0089AB2D" w14:textId="77777777" w:rsidR="00F61853" w:rsidRPr="001327F5" w:rsidRDefault="00F61853" w:rsidP="00BE1F33">
      <w:pPr>
        <w:pStyle w:val="ab"/>
        <w:tabs>
          <w:tab w:val="left" w:pos="7655"/>
        </w:tabs>
        <w:spacing w:before="0" w:line="240" w:lineRule="auto"/>
        <w:ind w:firstLine="709"/>
        <w:rPr>
          <w:sz w:val="23"/>
          <w:szCs w:val="23"/>
        </w:rPr>
      </w:pPr>
    </w:p>
    <w:p w14:paraId="3C78843C" w14:textId="77777777" w:rsidR="00564D79" w:rsidRPr="001327F5" w:rsidRDefault="00564D79" w:rsidP="00BE1F33">
      <w:pPr>
        <w:pStyle w:val="ab"/>
        <w:tabs>
          <w:tab w:val="left" w:pos="7655"/>
        </w:tabs>
        <w:spacing w:before="0" w:line="240" w:lineRule="auto"/>
        <w:ind w:firstLine="709"/>
        <w:rPr>
          <w:sz w:val="23"/>
          <w:szCs w:val="23"/>
        </w:rPr>
      </w:pPr>
      <w:r w:rsidRPr="001327F5">
        <w:rPr>
          <w:sz w:val="23"/>
          <w:szCs w:val="23"/>
        </w:rPr>
        <w:t>Приложения:</w:t>
      </w:r>
    </w:p>
    <w:p w14:paraId="1549296C" w14:textId="4E1825B5" w:rsidR="00833EDB" w:rsidRPr="001327F5" w:rsidRDefault="00982E08" w:rsidP="00833EDB">
      <w:pPr>
        <w:numPr>
          <w:ilvl w:val="0"/>
          <w:numId w:val="22"/>
        </w:numPr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</w:pPr>
      <w:r w:rsidRPr="001327F5"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  <w:t>Приложение №</w:t>
      </w:r>
      <w:r w:rsidR="00833EDB" w:rsidRPr="001327F5"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  <w:t xml:space="preserve"> </w:t>
      </w:r>
      <w:r w:rsidRPr="001327F5"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  <w:t>1 - Тр</w:t>
      </w:r>
      <w:r w:rsidR="00BE1F33" w:rsidRPr="001327F5"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  <w:t xml:space="preserve">ебования к закупаемой </w:t>
      </w:r>
      <w:r w:rsidR="00020E75" w:rsidRPr="001327F5"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  <w:t>продукции, Техническое задание</w:t>
      </w:r>
      <w:r w:rsidR="00BE1F33" w:rsidRPr="001327F5"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  <w:t>.</w:t>
      </w:r>
    </w:p>
    <w:p w14:paraId="7B2EC2B1" w14:textId="77777777" w:rsidR="00833EDB" w:rsidRPr="001327F5" w:rsidRDefault="00982E08" w:rsidP="00833EDB">
      <w:pPr>
        <w:numPr>
          <w:ilvl w:val="0"/>
          <w:numId w:val="22"/>
        </w:numPr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</w:pPr>
      <w:r w:rsidRPr="001327F5"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  <w:t>Приложение №</w:t>
      </w:r>
      <w:r w:rsidR="00833EDB" w:rsidRPr="001327F5"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  <w:t xml:space="preserve"> </w:t>
      </w:r>
      <w:r w:rsidRPr="001327F5"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  <w:t>2 - Проект договора</w:t>
      </w:r>
      <w:r w:rsidR="00BE1F33" w:rsidRPr="001327F5"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  <w:t>.</w:t>
      </w:r>
    </w:p>
    <w:p w14:paraId="239CEAF2" w14:textId="4BF009DE" w:rsidR="00833EDB" w:rsidRPr="001327F5" w:rsidRDefault="00833EDB" w:rsidP="00833EDB">
      <w:pPr>
        <w:numPr>
          <w:ilvl w:val="0"/>
          <w:numId w:val="22"/>
        </w:numPr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</w:pPr>
      <w:r w:rsidRPr="001327F5"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  <w:t>Приложение № 3 - Обоснование начальной (максимальной) цены договора.</w:t>
      </w:r>
    </w:p>
    <w:p w14:paraId="4F391205" w14:textId="1102A0C3" w:rsidR="007C4AF4" w:rsidRPr="001327F5" w:rsidRDefault="00982E08" w:rsidP="007C4AF4">
      <w:pPr>
        <w:numPr>
          <w:ilvl w:val="0"/>
          <w:numId w:val="22"/>
        </w:numPr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</w:pPr>
      <w:r w:rsidRPr="001327F5"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  <w:t>Приложение №</w:t>
      </w:r>
      <w:r w:rsidR="00833EDB" w:rsidRPr="001327F5"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  <w:t xml:space="preserve"> 4</w:t>
      </w:r>
      <w:r w:rsidRPr="001327F5"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  <w:t xml:space="preserve"> - Форма </w:t>
      </w:r>
      <w:r w:rsidR="00E04551" w:rsidRPr="001327F5"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  <w:t>Заявки</w:t>
      </w:r>
      <w:r w:rsidR="000D50C6" w:rsidRPr="001327F5"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  <w:t xml:space="preserve"> на участие в закупке способом «сравнение цен».</w:t>
      </w:r>
    </w:p>
    <w:p w14:paraId="5B7522FB" w14:textId="5F3A7DB2" w:rsidR="00B07A8D" w:rsidRPr="001327F5" w:rsidRDefault="00833EDB" w:rsidP="00B07A8D">
      <w:pPr>
        <w:numPr>
          <w:ilvl w:val="0"/>
          <w:numId w:val="22"/>
        </w:numPr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</w:pPr>
      <w:r w:rsidRPr="001327F5"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  <w:t>Приложение № 5</w:t>
      </w:r>
      <w:r w:rsidR="00B07A8D" w:rsidRPr="001327F5"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  <w:t xml:space="preserve"> - Справка об информации и документах, подтверждающих страну происхождения товара для предоставления национального режима при осуществлении закупки.</w:t>
      </w:r>
    </w:p>
    <w:p w14:paraId="37CBD6DE" w14:textId="77777777" w:rsidR="00FF5DD8" w:rsidRPr="001327F5" w:rsidRDefault="00FF5DD8" w:rsidP="00FF5DD8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</w:pPr>
    </w:p>
    <w:p w14:paraId="21FEDAC4" w14:textId="77777777" w:rsidR="00FF5DD8" w:rsidRPr="001327F5" w:rsidRDefault="00FF5DD8" w:rsidP="00FF5DD8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</w:pPr>
    </w:p>
    <w:p w14:paraId="491B5C0E" w14:textId="48D3FA33" w:rsidR="00FF5DD8" w:rsidRPr="001327F5" w:rsidRDefault="00FF5DD8" w:rsidP="005302A2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</w:pPr>
    </w:p>
    <w:p w14:paraId="4EFA4D6E" w14:textId="77777777" w:rsidR="00A42D6F" w:rsidRDefault="00A42D6F" w:rsidP="00300247">
      <w:pPr>
        <w:autoSpaceDE w:val="0"/>
        <w:autoSpaceDN w:val="0"/>
        <w:spacing w:after="0" w:line="240" w:lineRule="auto"/>
        <w:jc w:val="center"/>
      </w:pPr>
    </w:p>
    <w:p w14:paraId="0DD9D6C8" w14:textId="4AAC45A1" w:rsidR="00DA4E06" w:rsidRPr="00E2497E" w:rsidRDefault="00DA4E06" w:rsidP="00300247">
      <w:pPr>
        <w:jc w:val="center"/>
        <w:rPr>
          <w:rFonts w:ascii="Times New Roman" w:hAnsi="Times New Roman" w:cs="Times New Roman"/>
          <w:sz w:val="23"/>
          <w:szCs w:val="23"/>
        </w:rPr>
        <w:sectPr w:rsidR="00DA4E06" w:rsidRPr="00E2497E" w:rsidSect="005D3AF0">
          <w:pgSz w:w="11906" w:h="16838"/>
          <w:pgMar w:top="678" w:right="566" w:bottom="284" w:left="993" w:header="227" w:footer="227" w:gutter="0"/>
          <w:cols w:space="708"/>
          <w:docGrid w:linePitch="360"/>
        </w:sectPr>
      </w:pPr>
      <w:bookmarkStart w:id="12" w:name="_GoBack"/>
      <w:bookmarkEnd w:id="12"/>
    </w:p>
    <w:p w14:paraId="79116209" w14:textId="77777777" w:rsidR="000D50C6" w:rsidRDefault="000D50C6" w:rsidP="00564D79">
      <w:pPr>
        <w:suppressAutoHyphens/>
        <w:spacing w:after="0" w:line="240" w:lineRule="auto"/>
        <w:ind w:left="11328"/>
        <w:rPr>
          <w:rFonts w:ascii="Times New Roman" w:hAnsi="Times New Roman" w:cs="Times New Roman"/>
          <w:snapToGrid w:val="0"/>
          <w:sz w:val="23"/>
          <w:szCs w:val="23"/>
        </w:rPr>
      </w:pPr>
      <w:r>
        <w:rPr>
          <w:rFonts w:ascii="Times New Roman" w:hAnsi="Times New Roman" w:cs="Times New Roman"/>
          <w:snapToGrid w:val="0"/>
          <w:sz w:val="23"/>
          <w:szCs w:val="23"/>
        </w:rPr>
        <w:lastRenderedPageBreak/>
        <w:t>Приложение № 1</w:t>
      </w:r>
    </w:p>
    <w:p w14:paraId="13854F88" w14:textId="76CD7592" w:rsidR="00564D79" w:rsidRDefault="000D50C6" w:rsidP="00564D79">
      <w:pPr>
        <w:suppressAutoHyphens/>
        <w:spacing w:after="0" w:line="240" w:lineRule="auto"/>
        <w:ind w:left="11328"/>
        <w:rPr>
          <w:rFonts w:ascii="Times New Roman" w:hAnsi="Times New Roman" w:cs="Times New Roman"/>
          <w:snapToGrid w:val="0"/>
          <w:sz w:val="23"/>
          <w:szCs w:val="23"/>
        </w:rPr>
      </w:pPr>
      <w:r w:rsidRPr="0044593B">
        <w:rPr>
          <w:rFonts w:ascii="Times New Roman" w:hAnsi="Times New Roman" w:cs="Times New Roman"/>
          <w:snapToGrid w:val="0"/>
          <w:sz w:val="23"/>
          <w:szCs w:val="23"/>
        </w:rPr>
        <w:t>Приглашению к участию в закупке</w:t>
      </w:r>
      <w:r>
        <w:rPr>
          <w:rFonts w:ascii="Times New Roman" w:hAnsi="Times New Roman" w:cs="Times New Roman"/>
          <w:snapToGrid w:val="0"/>
          <w:sz w:val="23"/>
          <w:szCs w:val="23"/>
        </w:rPr>
        <w:t xml:space="preserve"> способом «сравнение цен»</w:t>
      </w:r>
    </w:p>
    <w:p w14:paraId="7C48C81A" w14:textId="1DE5D3AE" w:rsidR="00564D79" w:rsidRDefault="00564D79" w:rsidP="00564D79">
      <w:pPr>
        <w:pStyle w:val="af2"/>
        <w:tabs>
          <w:tab w:val="clear" w:pos="1134"/>
        </w:tabs>
        <w:spacing w:before="120" w:line="276" w:lineRule="auto"/>
        <w:ind w:left="567" w:firstLine="0"/>
        <w:jc w:val="center"/>
        <w:rPr>
          <w:b/>
          <w:sz w:val="24"/>
          <w:szCs w:val="24"/>
        </w:rPr>
      </w:pPr>
      <w:r w:rsidRPr="002439BA">
        <w:rPr>
          <w:b/>
          <w:sz w:val="24"/>
          <w:szCs w:val="24"/>
        </w:rPr>
        <w:t xml:space="preserve">Требования к закупаемой </w:t>
      </w:r>
      <w:r w:rsidR="0033671B">
        <w:rPr>
          <w:b/>
          <w:sz w:val="24"/>
          <w:szCs w:val="24"/>
        </w:rPr>
        <w:t>продукции</w:t>
      </w:r>
    </w:p>
    <w:tbl>
      <w:tblPr>
        <w:tblpPr w:leftFromText="180" w:rightFromText="180" w:vertAnchor="text" w:horzAnchor="margin" w:tblpXSpec="center" w:tblpY="138"/>
        <w:tblW w:w="145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7"/>
        <w:gridCol w:w="1220"/>
        <w:gridCol w:w="4821"/>
        <w:gridCol w:w="66"/>
        <w:gridCol w:w="1371"/>
        <w:gridCol w:w="540"/>
        <w:gridCol w:w="705"/>
        <w:gridCol w:w="5103"/>
      </w:tblGrid>
      <w:tr w:rsidR="001327F5" w:rsidRPr="003E4C12" w14:paraId="6DFF4FDA" w14:textId="77777777" w:rsidTr="00F53318">
        <w:trPr>
          <w:trHeight w:val="422"/>
        </w:trPr>
        <w:tc>
          <w:tcPr>
            <w:tcW w:w="737" w:type="dxa"/>
            <w:shd w:val="clear" w:color="auto" w:fill="BFBFBF"/>
            <w:vAlign w:val="center"/>
            <w:hideMark/>
          </w:tcPr>
          <w:p w14:paraId="4DBB0085" w14:textId="77777777" w:rsidR="001327F5" w:rsidRPr="003E4C12" w:rsidRDefault="001327F5" w:rsidP="00F53318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E4C1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13826" w:type="dxa"/>
            <w:gridSpan w:val="7"/>
            <w:shd w:val="clear" w:color="auto" w:fill="BFBFBF"/>
          </w:tcPr>
          <w:p w14:paraId="1A0FDF89" w14:textId="77777777" w:rsidR="001327F5" w:rsidRPr="003E4C12" w:rsidRDefault="001327F5" w:rsidP="00F53318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E4C1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Общая информация о закупке</w:t>
            </w:r>
          </w:p>
        </w:tc>
      </w:tr>
      <w:tr w:rsidR="001327F5" w:rsidRPr="003E4C12" w14:paraId="7310769B" w14:textId="77777777" w:rsidTr="00F53318">
        <w:trPr>
          <w:trHeight w:val="199"/>
        </w:trPr>
        <w:tc>
          <w:tcPr>
            <w:tcW w:w="737" w:type="dxa"/>
            <w:vAlign w:val="center"/>
            <w:hideMark/>
          </w:tcPr>
          <w:p w14:paraId="76A74A2A" w14:textId="77777777" w:rsidR="001327F5" w:rsidRPr="003E4C12" w:rsidRDefault="001327F5" w:rsidP="00F5331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E4C1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1.1</w:t>
            </w:r>
          </w:p>
        </w:tc>
        <w:tc>
          <w:tcPr>
            <w:tcW w:w="6107" w:type="dxa"/>
            <w:gridSpan w:val="3"/>
            <w:vAlign w:val="center"/>
            <w:hideMark/>
          </w:tcPr>
          <w:p w14:paraId="0AD523B9" w14:textId="77777777" w:rsidR="001327F5" w:rsidRPr="003E4C12" w:rsidRDefault="001327F5" w:rsidP="00F5331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E4C1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Номер Лота</w:t>
            </w:r>
          </w:p>
        </w:tc>
        <w:tc>
          <w:tcPr>
            <w:tcW w:w="7719" w:type="dxa"/>
            <w:gridSpan w:val="4"/>
          </w:tcPr>
          <w:p w14:paraId="2DC82A6E" w14:textId="77777777" w:rsidR="001327F5" w:rsidRPr="003E4C12" w:rsidRDefault="001327F5" w:rsidP="00F5331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E4C12">
              <w:rPr>
                <w:rFonts w:ascii="Times New Roman" w:hAnsi="Times New Roman" w:cs="Times New Roman"/>
                <w:sz w:val="20"/>
                <w:szCs w:val="20"/>
              </w:rPr>
              <w:t>210А</w:t>
            </w:r>
          </w:p>
        </w:tc>
      </w:tr>
      <w:tr w:rsidR="001327F5" w:rsidRPr="003E4C12" w14:paraId="4C05717C" w14:textId="77777777" w:rsidTr="00F53318">
        <w:trPr>
          <w:trHeight w:val="50"/>
        </w:trPr>
        <w:tc>
          <w:tcPr>
            <w:tcW w:w="737" w:type="dxa"/>
            <w:vAlign w:val="center"/>
            <w:hideMark/>
          </w:tcPr>
          <w:p w14:paraId="59A2FE6F" w14:textId="77777777" w:rsidR="001327F5" w:rsidRPr="003E4C12" w:rsidRDefault="001327F5" w:rsidP="00F5331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E4C1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1.2</w:t>
            </w:r>
          </w:p>
        </w:tc>
        <w:tc>
          <w:tcPr>
            <w:tcW w:w="6107" w:type="dxa"/>
            <w:gridSpan w:val="3"/>
            <w:vAlign w:val="center"/>
            <w:hideMark/>
          </w:tcPr>
          <w:p w14:paraId="5D07D857" w14:textId="77777777" w:rsidR="001327F5" w:rsidRPr="003E4C12" w:rsidRDefault="001327F5" w:rsidP="00F5331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E4C1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Наименование Лота</w:t>
            </w:r>
          </w:p>
        </w:tc>
        <w:tc>
          <w:tcPr>
            <w:tcW w:w="7719" w:type="dxa"/>
            <w:gridSpan w:val="4"/>
          </w:tcPr>
          <w:p w14:paraId="110370A7" w14:textId="77777777" w:rsidR="001327F5" w:rsidRPr="003E4C12" w:rsidRDefault="001327F5" w:rsidP="00F53318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4C12">
              <w:rPr>
                <w:rFonts w:ascii="Times New Roman" w:hAnsi="Times New Roman" w:cs="Times New Roman"/>
                <w:sz w:val="20"/>
                <w:szCs w:val="20"/>
              </w:rPr>
              <w:t>Шкафы учета</w:t>
            </w:r>
          </w:p>
        </w:tc>
      </w:tr>
      <w:tr w:rsidR="001327F5" w:rsidRPr="003E4C12" w14:paraId="37274C11" w14:textId="77777777" w:rsidTr="00F53318">
        <w:trPr>
          <w:trHeight w:val="50"/>
        </w:trPr>
        <w:tc>
          <w:tcPr>
            <w:tcW w:w="737" w:type="dxa"/>
            <w:vAlign w:val="center"/>
            <w:hideMark/>
          </w:tcPr>
          <w:p w14:paraId="07DF9271" w14:textId="77777777" w:rsidR="001327F5" w:rsidRPr="003E4C12" w:rsidRDefault="001327F5" w:rsidP="00F5331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E4C1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1.3</w:t>
            </w:r>
          </w:p>
        </w:tc>
        <w:tc>
          <w:tcPr>
            <w:tcW w:w="6107" w:type="dxa"/>
            <w:gridSpan w:val="3"/>
            <w:vAlign w:val="center"/>
            <w:hideMark/>
          </w:tcPr>
          <w:p w14:paraId="2701BE36" w14:textId="77777777" w:rsidR="001327F5" w:rsidRPr="003E4C12" w:rsidRDefault="001327F5" w:rsidP="00F5331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E4C1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Наименование закупаемой продукции</w:t>
            </w:r>
          </w:p>
        </w:tc>
        <w:tc>
          <w:tcPr>
            <w:tcW w:w="7719" w:type="dxa"/>
            <w:gridSpan w:val="4"/>
          </w:tcPr>
          <w:p w14:paraId="08EAEA33" w14:textId="77777777" w:rsidR="001327F5" w:rsidRPr="003E4C12" w:rsidRDefault="001327F5" w:rsidP="00F53318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4C12">
              <w:rPr>
                <w:rFonts w:ascii="Times New Roman" w:hAnsi="Times New Roman" w:cs="Times New Roman"/>
                <w:sz w:val="20"/>
                <w:szCs w:val="20"/>
              </w:rPr>
              <w:t>Поставка электротехнического оборудования для выполнения работ в рамках дополнительных сервисов (пос. Пильна)</w:t>
            </w:r>
          </w:p>
        </w:tc>
      </w:tr>
      <w:tr w:rsidR="001327F5" w:rsidRPr="003E4C12" w14:paraId="047195C1" w14:textId="77777777" w:rsidTr="00F53318">
        <w:trPr>
          <w:trHeight w:val="72"/>
        </w:trPr>
        <w:tc>
          <w:tcPr>
            <w:tcW w:w="737" w:type="dxa"/>
            <w:vAlign w:val="center"/>
            <w:hideMark/>
          </w:tcPr>
          <w:p w14:paraId="799E0216" w14:textId="77777777" w:rsidR="001327F5" w:rsidRPr="003E4C12" w:rsidRDefault="001327F5" w:rsidP="00F5331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E4C1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1.4</w:t>
            </w:r>
          </w:p>
        </w:tc>
        <w:tc>
          <w:tcPr>
            <w:tcW w:w="6107" w:type="dxa"/>
            <w:gridSpan w:val="3"/>
            <w:vAlign w:val="center"/>
            <w:hideMark/>
          </w:tcPr>
          <w:p w14:paraId="3DC304FF" w14:textId="77777777" w:rsidR="001327F5" w:rsidRPr="003E4C12" w:rsidRDefault="001327F5" w:rsidP="00F5331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E4C1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Код по ОКПД 2</w:t>
            </w:r>
          </w:p>
        </w:tc>
        <w:tc>
          <w:tcPr>
            <w:tcW w:w="7719" w:type="dxa"/>
            <w:gridSpan w:val="4"/>
          </w:tcPr>
          <w:p w14:paraId="7DA37FFA" w14:textId="77777777" w:rsidR="001327F5" w:rsidRPr="003E4C12" w:rsidRDefault="001327F5" w:rsidP="00F53318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E4C12">
              <w:rPr>
                <w:rFonts w:ascii="Times New Roman" w:hAnsi="Times New Roman" w:cs="Times New Roman"/>
                <w:sz w:val="20"/>
                <w:szCs w:val="20"/>
              </w:rPr>
              <w:t>27.32.13.111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;</w:t>
            </w:r>
            <w:r w:rsidRPr="003E4C12">
              <w:rPr>
                <w:rFonts w:ascii="Times New Roman" w:hAnsi="Times New Roman" w:cs="Times New Roman"/>
                <w:sz w:val="20"/>
                <w:szCs w:val="20"/>
              </w:rPr>
              <w:t>27.12.10.190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;</w:t>
            </w:r>
            <w:r w:rsidRPr="003E4C12">
              <w:rPr>
                <w:rFonts w:ascii="Times New Roman" w:hAnsi="Times New Roman" w:cs="Times New Roman"/>
                <w:sz w:val="20"/>
                <w:szCs w:val="20"/>
              </w:rPr>
              <w:t>27.33.13.130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;</w:t>
            </w:r>
            <w:r w:rsidRPr="003E4C12">
              <w:rPr>
                <w:rFonts w:ascii="Times New Roman" w:hAnsi="Times New Roman" w:cs="Times New Roman"/>
                <w:sz w:val="20"/>
                <w:szCs w:val="20"/>
              </w:rPr>
              <w:t>27.12.22.000</w:t>
            </w:r>
          </w:p>
        </w:tc>
      </w:tr>
      <w:tr w:rsidR="001327F5" w:rsidRPr="003E4C12" w14:paraId="7E75A996" w14:textId="77777777" w:rsidTr="00F53318">
        <w:trPr>
          <w:trHeight w:val="50"/>
        </w:trPr>
        <w:tc>
          <w:tcPr>
            <w:tcW w:w="737" w:type="dxa"/>
            <w:vAlign w:val="center"/>
            <w:hideMark/>
          </w:tcPr>
          <w:p w14:paraId="148AD160" w14:textId="77777777" w:rsidR="001327F5" w:rsidRPr="003E4C12" w:rsidRDefault="001327F5" w:rsidP="00F5331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E4C1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1.5</w:t>
            </w:r>
          </w:p>
        </w:tc>
        <w:tc>
          <w:tcPr>
            <w:tcW w:w="6107" w:type="dxa"/>
            <w:gridSpan w:val="3"/>
            <w:vAlign w:val="center"/>
            <w:hideMark/>
          </w:tcPr>
          <w:p w14:paraId="2C8F158F" w14:textId="77777777" w:rsidR="001327F5" w:rsidRPr="003E4C12" w:rsidRDefault="001327F5" w:rsidP="00F5331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E4C1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Наименование по коду ОКПД 2</w:t>
            </w:r>
          </w:p>
        </w:tc>
        <w:tc>
          <w:tcPr>
            <w:tcW w:w="7719" w:type="dxa"/>
            <w:gridSpan w:val="4"/>
          </w:tcPr>
          <w:p w14:paraId="083AE5F2" w14:textId="77777777" w:rsidR="001327F5" w:rsidRPr="003E4C12" w:rsidRDefault="001327F5" w:rsidP="00F53318">
            <w:pPr>
              <w:spacing w:after="0"/>
              <w:ind w:firstLine="244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E4C1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Кабели силовые с медной жилой на напряжение до 1 кВ;</w:t>
            </w:r>
          </w:p>
          <w:p w14:paraId="569423F8" w14:textId="77777777" w:rsidR="001327F5" w:rsidRPr="003E4C12" w:rsidRDefault="001327F5" w:rsidP="00F53318">
            <w:pPr>
              <w:spacing w:after="0"/>
              <w:ind w:firstLine="244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E4C1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Устройства для коммутации или защиты электрических цепей на напряжение более 1 кВ прочие, не включенные в другие группировки;</w:t>
            </w:r>
          </w:p>
          <w:p w14:paraId="0C34BDA2" w14:textId="77777777" w:rsidR="001327F5" w:rsidRPr="003E4C12" w:rsidRDefault="001327F5" w:rsidP="00F53318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E4C1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Арматура кабельная;</w:t>
            </w:r>
          </w:p>
          <w:p w14:paraId="5E5BAFD7" w14:textId="77777777" w:rsidR="001327F5" w:rsidRPr="003E4C12" w:rsidRDefault="001327F5" w:rsidP="00F53318">
            <w:pPr>
              <w:spacing w:after="0"/>
              <w:ind w:firstLine="567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E4C1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Выключатели автоматические на напряжение не более 1 кВ;</w:t>
            </w:r>
          </w:p>
        </w:tc>
      </w:tr>
      <w:tr w:rsidR="001327F5" w:rsidRPr="003E4C12" w14:paraId="15F1963A" w14:textId="77777777" w:rsidTr="00F53318">
        <w:trPr>
          <w:trHeight w:val="388"/>
        </w:trPr>
        <w:tc>
          <w:tcPr>
            <w:tcW w:w="737" w:type="dxa"/>
            <w:vAlign w:val="center"/>
            <w:hideMark/>
          </w:tcPr>
          <w:p w14:paraId="02F7E192" w14:textId="77777777" w:rsidR="001327F5" w:rsidRPr="003E4C12" w:rsidRDefault="001327F5" w:rsidP="00F5331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E4C1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1.6</w:t>
            </w:r>
          </w:p>
        </w:tc>
        <w:tc>
          <w:tcPr>
            <w:tcW w:w="6107" w:type="dxa"/>
            <w:gridSpan w:val="3"/>
            <w:vAlign w:val="center"/>
            <w:hideMark/>
          </w:tcPr>
          <w:p w14:paraId="7A955E19" w14:textId="77777777" w:rsidR="001327F5" w:rsidRPr="003E4C12" w:rsidRDefault="001327F5" w:rsidP="00F5331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E4C1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Условие участия в закупочной процедуре только субъектов МСП (да/нет)</w:t>
            </w:r>
          </w:p>
        </w:tc>
        <w:tc>
          <w:tcPr>
            <w:tcW w:w="7719" w:type="dxa"/>
            <w:gridSpan w:val="4"/>
          </w:tcPr>
          <w:p w14:paraId="4F47F0E6" w14:textId="77777777" w:rsidR="001327F5" w:rsidRPr="003E4C12" w:rsidRDefault="001327F5" w:rsidP="00F53318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4C12">
              <w:rPr>
                <w:rFonts w:ascii="Times New Roman" w:hAnsi="Times New Roman" w:cs="Times New Roman"/>
                <w:sz w:val="20"/>
                <w:szCs w:val="20"/>
              </w:rPr>
              <w:t>Да </w:t>
            </w:r>
          </w:p>
        </w:tc>
      </w:tr>
      <w:tr w:rsidR="001327F5" w:rsidRPr="003E4C12" w14:paraId="3F5B559B" w14:textId="77777777" w:rsidTr="00F53318">
        <w:trPr>
          <w:trHeight w:val="156"/>
        </w:trPr>
        <w:tc>
          <w:tcPr>
            <w:tcW w:w="737" w:type="dxa"/>
            <w:vAlign w:val="center"/>
            <w:hideMark/>
          </w:tcPr>
          <w:p w14:paraId="701CED68" w14:textId="77777777" w:rsidR="001327F5" w:rsidRPr="003E4C12" w:rsidRDefault="001327F5" w:rsidP="00F5331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E4C1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1.7</w:t>
            </w:r>
          </w:p>
        </w:tc>
        <w:tc>
          <w:tcPr>
            <w:tcW w:w="6107" w:type="dxa"/>
            <w:gridSpan w:val="3"/>
            <w:vAlign w:val="center"/>
            <w:hideMark/>
          </w:tcPr>
          <w:p w14:paraId="20CCB3C8" w14:textId="77777777" w:rsidR="001327F5" w:rsidRPr="003E4C12" w:rsidRDefault="001327F5" w:rsidP="00F5331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E4C1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Место поставки товара/выполнения работ/оказания услуг</w:t>
            </w:r>
          </w:p>
        </w:tc>
        <w:tc>
          <w:tcPr>
            <w:tcW w:w="7719" w:type="dxa"/>
            <w:gridSpan w:val="4"/>
          </w:tcPr>
          <w:p w14:paraId="6819C304" w14:textId="7480F41C" w:rsidR="001327F5" w:rsidRPr="003E4C12" w:rsidRDefault="001327F5" w:rsidP="00F53318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E4C12">
              <w:rPr>
                <w:rFonts w:ascii="Times New Roman" w:hAnsi="Times New Roman" w:cs="Times New Roman"/>
                <w:sz w:val="20"/>
                <w:szCs w:val="20"/>
              </w:rPr>
              <w:t xml:space="preserve"> 607100, Нижегородская область,  г. Сергач, ул. Выездная, д.18</w:t>
            </w:r>
          </w:p>
        </w:tc>
      </w:tr>
      <w:tr w:rsidR="001327F5" w:rsidRPr="003E4C12" w14:paraId="747F2BB8" w14:textId="77777777" w:rsidTr="00F53318">
        <w:trPr>
          <w:trHeight w:val="50"/>
        </w:trPr>
        <w:tc>
          <w:tcPr>
            <w:tcW w:w="737" w:type="dxa"/>
            <w:vAlign w:val="center"/>
            <w:hideMark/>
          </w:tcPr>
          <w:p w14:paraId="2DEFFD64" w14:textId="77777777" w:rsidR="001327F5" w:rsidRPr="003E4C12" w:rsidRDefault="001327F5" w:rsidP="00F5331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E4C1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1.8</w:t>
            </w:r>
          </w:p>
        </w:tc>
        <w:tc>
          <w:tcPr>
            <w:tcW w:w="6107" w:type="dxa"/>
            <w:gridSpan w:val="3"/>
            <w:vAlign w:val="center"/>
            <w:hideMark/>
          </w:tcPr>
          <w:p w14:paraId="6AD8B640" w14:textId="77777777" w:rsidR="001327F5" w:rsidRPr="003E4C12" w:rsidRDefault="001327F5" w:rsidP="00F5331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E4C1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Срок поставки товара/выполнения работ/оказания услуг</w:t>
            </w:r>
          </w:p>
        </w:tc>
        <w:tc>
          <w:tcPr>
            <w:tcW w:w="7719" w:type="dxa"/>
            <w:gridSpan w:val="4"/>
          </w:tcPr>
          <w:p w14:paraId="16D495B0" w14:textId="77777777" w:rsidR="001327F5" w:rsidRPr="003E4C12" w:rsidRDefault="001327F5" w:rsidP="00F53318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4C12">
              <w:rPr>
                <w:rFonts w:ascii="Times New Roman" w:hAnsi="Times New Roman" w:cs="Times New Roman"/>
                <w:sz w:val="20"/>
                <w:szCs w:val="20"/>
              </w:rPr>
              <w:t>С момента заключения договора в течение 25 календарных дней.</w:t>
            </w:r>
          </w:p>
        </w:tc>
      </w:tr>
      <w:tr w:rsidR="001327F5" w:rsidRPr="003E4C12" w14:paraId="782FFC5D" w14:textId="77777777" w:rsidTr="00F53318">
        <w:trPr>
          <w:trHeight w:val="50"/>
        </w:trPr>
        <w:tc>
          <w:tcPr>
            <w:tcW w:w="737" w:type="dxa"/>
            <w:vAlign w:val="center"/>
            <w:hideMark/>
          </w:tcPr>
          <w:p w14:paraId="4DBD272E" w14:textId="77777777" w:rsidR="001327F5" w:rsidRPr="003E4C12" w:rsidRDefault="001327F5" w:rsidP="00F5331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E4C1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1.9</w:t>
            </w:r>
          </w:p>
        </w:tc>
        <w:tc>
          <w:tcPr>
            <w:tcW w:w="6107" w:type="dxa"/>
            <w:gridSpan w:val="3"/>
            <w:vAlign w:val="center"/>
            <w:hideMark/>
          </w:tcPr>
          <w:p w14:paraId="6C94FAEE" w14:textId="77777777" w:rsidR="001327F5" w:rsidRPr="003E4C12" w:rsidRDefault="001327F5" w:rsidP="00F5331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E4C1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Форма, условия и порядок оплаты</w:t>
            </w:r>
          </w:p>
        </w:tc>
        <w:tc>
          <w:tcPr>
            <w:tcW w:w="7719" w:type="dxa"/>
            <w:gridSpan w:val="4"/>
          </w:tcPr>
          <w:p w14:paraId="2A6B79E4" w14:textId="77777777" w:rsidR="001327F5" w:rsidRPr="003E4C12" w:rsidRDefault="001327F5" w:rsidP="00F5331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E4C1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3E4C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3E4C12">
              <w:rPr>
                <w:rFonts w:ascii="Times New Roman" w:hAnsi="Times New Roman" w:cs="Times New Roman"/>
                <w:sz w:val="20"/>
                <w:szCs w:val="20"/>
              </w:rPr>
              <w:t>Путём перечисления денежных средств на расчетный счет Поставщика в течение 7 (семи) рабочих дней по факту поставки Товара, предоставления счетов-фактур, товарных накладных</w:t>
            </w:r>
          </w:p>
        </w:tc>
      </w:tr>
      <w:tr w:rsidR="001327F5" w:rsidRPr="003E4C12" w14:paraId="6CDCBAFA" w14:textId="77777777" w:rsidTr="00F53318">
        <w:trPr>
          <w:trHeight w:val="351"/>
        </w:trPr>
        <w:tc>
          <w:tcPr>
            <w:tcW w:w="737" w:type="dxa"/>
            <w:shd w:val="clear" w:color="auto" w:fill="BFBFBF"/>
            <w:vAlign w:val="center"/>
            <w:hideMark/>
          </w:tcPr>
          <w:p w14:paraId="63F16223" w14:textId="77777777" w:rsidR="001327F5" w:rsidRPr="003E4C12" w:rsidRDefault="001327F5" w:rsidP="00F53318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E4C1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3826" w:type="dxa"/>
            <w:gridSpan w:val="7"/>
            <w:shd w:val="clear" w:color="auto" w:fill="BFBFBF"/>
            <w:vAlign w:val="center"/>
            <w:hideMark/>
          </w:tcPr>
          <w:p w14:paraId="3E4EB75A" w14:textId="77777777" w:rsidR="001327F5" w:rsidRPr="003E4C12" w:rsidRDefault="001327F5" w:rsidP="00F5331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E4C1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Техническое задание</w:t>
            </w:r>
            <w:r w:rsidRPr="003E4C1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                                                                      Согласно приложению, к Приглашению к участию в закупке «сравнение цен»</w:t>
            </w:r>
          </w:p>
        </w:tc>
      </w:tr>
      <w:tr w:rsidR="001327F5" w:rsidRPr="003E4C12" w14:paraId="4397F580" w14:textId="77777777" w:rsidTr="00F53318">
        <w:trPr>
          <w:trHeight w:val="663"/>
        </w:trPr>
        <w:tc>
          <w:tcPr>
            <w:tcW w:w="737" w:type="dxa"/>
            <w:shd w:val="clear" w:color="auto" w:fill="D9D9D9"/>
            <w:vAlign w:val="center"/>
            <w:hideMark/>
          </w:tcPr>
          <w:p w14:paraId="6AFE0D5E" w14:textId="77777777" w:rsidR="001327F5" w:rsidRPr="003E4C12" w:rsidRDefault="001327F5" w:rsidP="00F5331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E4C1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1220" w:type="dxa"/>
            <w:shd w:val="clear" w:color="auto" w:fill="D9D9D9"/>
            <w:vAlign w:val="center"/>
            <w:hideMark/>
          </w:tcPr>
          <w:p w14:paraId="2F53B56D" w14:textId="77777777" w:rsidR="001327F5" w:rsidRPr="003E4C12" w:rsidRDefault="001327F5" w:rsidP="00F5331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E4C1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Номер материала (SAP)</w:t>
            </w:r>
          </w:p>
        </w:tc>
        <w:tc>
          <w:tcPr>
            <w:tcW w:w="4821" w:type="dxa"/>
            <w:shd w:val="clear" w:color="auto" w:fill="D9D9D9"/>
            <w:vAlign w:val="center"/>
            <w:hideMark/>
          </w:tcPr>
          <w:p w14:paraId="3963EE31" w14:textId="77777777" w:rsidR="001327F5" w:rsidRPr="003E4C12" w:rsidRDefault="001327F5" w:rsidP="00F5331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E4C1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Наименование материала, технические характеристики</w:t>
            </w:r>
          </w:p>
        </w:tc>
        <w:tc>
          <w:tcPr>
            <w:tcW w:w="1437" w:type="dxa"/>
            <w:gridSpan w:val="2"/>
            <w:shd w:val="clear" w:color="auto" w:fill="D9D9D9"/>
            <w:vAlign w:val="center"/>
            <w:hideMark/>
          </w:tcPr>
          <w:p w14:paraId="49B58E3D" w14:textId="77777777" w:rsidR="001327F5" w:rsidRPr="003E4C12" w:rsidRDefault="001327F5" w:rsidP="00F53318">
            <w:pPr>
              <w:spacing w:before="240"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E4C1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ОКПД 2</w:t>
            </w:r>
          </w:p>
        </w:tc>
        <w:tc>
          <w:tcPr>
            <w:tcW w:w="540" w:type="dxa"/>
            <w:shd w:val="clear" w:color="auto" w:fill="D9D9D9"/>
            <w:vAlign w:val="center"/>
            <w:hideMark/>
          </w:tcPr>
          <w:p w14:paraId="551E9C17" w14:textId="77777777" w:rsidR="001327F5" w:rsidRPr="003E4C12" w:rsidRDefault="001327F5" w:rsidP="00F5331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E4C1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ЕИ</w:t>
            </w:r>
          </w:p>
        </w:tc>
        <w:tc>
          <w:tcPr>
            <w:tcW w:w="705" w:type="dxa"/>
            <w:shd w:val="clear" w:color="auto" w:fill="D9D9D9"/>
            <w:vAlign w:val="center"/>
            <w:hideMark/>
          </w:tcPr>
          <w:p w14:paraId="125707B5" w14:textId="77777777" w:rsidR="001327F5" w:rsidRPr="003E4C12" w:rsidRDefault="001327F5" w:rsidP="00F5331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E4C1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Кол-во</w:t>
            </w:r>
          </w:p>
        </w:tc>
        <w:tc>
          <w:tcPr>
            <w:tcW w:w="5103" w:type="dxa"/>
            <w:shd w:val="clear" w:color="auto" w:fill="D9D9D9"/>
            <w:hideMark/>
          </w:tcPr>
          <w:p w14:paraId="2FCF6D11" w14:textId="77777777" w:rsidR="001327F5" w:rsidRPr="003E4C12" w:rsidRDefault="001327F5" w:rsidP="00F5331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E4C12">
              <w:rPr>
                <w:rFonts w:ascii="Times New Roman" w:hAnsi="Times New Roman" w:cs="Times New Roman"/>
                <w:sz w:val="20"/>
                <w:szCs w:val="20"/>
              </w:rPr>
              <w:t>Мера применения национального режима (запрет, ограничение, преимущество)</w:t>
            </w:r>
          </w:p>
        </w:tc>
      </w:tr>
      <w:tr w:rsidR="001327F5" w:rsidRPr="003E4C12" w14:paraId="2C64CF61" w14:textId="77777777" w:rsidTr="00F53318">
        <w:trPr>
          <w:trHeight w:val="258"/>
        </w:trPr>
        <w:tc>
          <w:tcPr>
            <w:tcW w:w="737" w:type="dxa"/>
            <w:vAlign w:val="center"/>
          </w:tcPr>
          <w:p w14:paraId="37B1FE8D" w14:textId="77777777" w:rsidR="001327F5" w:rsidRPr="003E4C12" w:rsidRDefault="001327F5" w:rsidP="00F53318">
            <w:pPr>
              <w:numPr>
                <w:ilvl w:val="0"/>
                <w:numId w:val="40"/>
              </w:numPr>
              <w:tabs>
                <w:tab w:val="left" w:pos="318"/>
              </w:tabs>
              <w:spacing w:after="0" w:line="240" w:lineRule="auto"/>
              <w:ind w:hanging="7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0" w:type="dxa"/>
            <w:vAlign w:val="center"/>
          </w:tcPr>
          <w:p w14:paraId="427F32E7" w14:textId="77777777" w:rsidR="001327F5" w:rsidRPr="003E4C12" w:rsidRDefault="001327F5" w:rsidP="00F533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4C12">
              <w:rPr>
                <w:rFonts w:ascii="Times New Roman" w:hAnsi="Times New Roman" w:cs="Times New Roman"/>
                <w:sz w:val="20"/>
                <w:szCs w:val="20"/>
              </w:rPr>
              <w:t>115003781</w:t>
            </w:r>
          </w:p>
        </w:tc>
        <w:tc>
          <w:tcPr>
            <w:tcW w:w="4821" w:type="dxa"/>
            <w:vAlign w:val="center"/>
          </w:tcPr>
          <w:p w14:paraId="24D08CEE" w14:textId="77777777" w:rsidR="001327F5" w:rsidRPr="003E4C12" w:rsidRDefault="001327F5" w:rsidP="00F533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4C12">
              <w:rPr>
                <w:rFonts w:ascii="Times New Roman" w:hAnsi="Times New Roman" w:cs="Times New Roman"/>
                <w:sz w:val="20"/>
                <w:szCs w:val="20"/>
              </w:rPr>
              <w:t>Кабель силовой ВВГ 2х2,5-0,66</w:t>
            </w:r>
          </w:p>
        </w:tc>
        <w:tc>
          <w:tcPr>
            <w:tcW w:w="1437" w:type="dxa"/>
            <w:gridSpan w:val="2"/>
            <w:shd w:val="clear" w:color="auto" w:fill="FFFFFF"/>
          </w:tcPr>
          <w:p w14:paraId="6FBB4519" w14:textId="77777777" w:rsidR="001327F5" w:rsidRPr="003E4C12" w:rsidRDefault="001327F5" w:rsidP="00F533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E4C12">
              <w:rPr>
                <w:rFonts w:ascii="Times New Roman" w:hAnsi="Times New Roman" w:cs="Times New Roman"/>
                <w:sz w:val="20"/>
                <w:szCs w:val="20"/>
              </w:rPr>
              <w:t>27.32.13.111</w:t>
            </w:r>
          </w:p>
        </w:tc>
        <w:tc>
          <w:tcPr>
            <w:tcW w:w="540" w:type="dxa"/>
            <w:shd w:val="clear" w:color="auto" w:fill="FFFFFF"/>
          </w:tcPr>
          <w:p w14:paraId="7E56CA96" w14:textId="77777777" w:rsidR="001327F5" w:rsidRPr="003E4C12" w:rsidRDefault="001327F5" w:rsidP="00F533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E4C12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</w:p>
        </w:tc>
        <w:tc>
          <w:tcPr>
            <w:tcW w:w="705" w:type="dxa"/>
          </w:tcPr>
          <w:p w14:paraId="62A6DC18" w14:textId="77777777" w:rsidR="001327F5" w:rsidRPr="003E4C12" w:rsidRDefault="001327F5" w:rsidP="00F533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4C12">
              <w:rPr>
                <w:rFonts w:ascii="Times New Roman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5103" w:type="dxa"/>
            <w:shd w:val="clear" w:color="auto" w:fill="FFFFFF"/>
          </w:tcPr>
          <w:p w14:paraId="36566B72" w14:textId="77777777" w:rsidR="001327F5" w:rsidRPr="003E4C12" w:rsidRDefault="001327F5" w:rsidP="00F533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4C12">
              <w:rPr>
                <w:rFonts w:ascii="Times New Roman" w:hAnsi="Times New Roman" w:cs="Times New Roman"/>
                <w:sz w:val="20"/>
                <w:szCs w:val="20"/>
              </w:rPr>
              <w:t>Ограничение</w:t>
            </w:r>
          </w:p>
        </w:tc>
      </w:tr>
      <w:tr w:rsidR="001327F5" w:rsidRPr="003E4C12" w14:paraId="56399D8B" w14:textId="77777777" w:rsidTr="00F53318">
        <w:trPr>
          <w:trHeight w:val="115"/>
        </w:trPr>
        <w:tc>
          <w:tcPr>
            <w:tcW w:w="737" w:type="dxa"/>
            <w:vAlign w:val="center"/>
          </w:tcPr>
          <w:p w14:paraId="32748359" w14:textId="77777777" w:rsidR="001327F5" w:rsidRPr="003E4C12" w:rsidRDefault="001327F5" w:rsidP="00F53318">
            <w:pPr>
              <w:numPr>
                <w:ilvl w:val="0"/>
                <w:numId w:val="40"/>
              </w:numPr>
              <w:tabs>
                <w:tab w:val="left" w:pos="318"/>
              </w:tabs>
              <w:spacing w:after="0" w:line="240" w:lineRule="auto"/>
              <w:ind w:hanging="7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0" w:type="dxa"/>
            <w:vAlign w:val="center"/>
          </w:tcPr>
          <w:p w14:paraId="3ADFAF45" w14:textId="77777777" w:rsidR="001327F5" w:rsidRPr="003E4C12" w:rsidRDefault="001327F5" w:rsidP="00F533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21" w:type="dxa"/>
            <w:vAlign w:val="center"/>
          </w:tcPr>
          <w:p w14:paraId="3253BDEA" w14:textId="77777777" w:rsidR="001327F5" w:rsidRPr="003E4C12" w:rsidRDefault="001327F5" w:rsidP="00F53318">
            <w:pPr>
              <w:pStyle w:val="aff3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3E4C12">
              <w:rPr>
                <w:rFonts w:ascii="Times New Roman" w:eastAsiaTheme="minorHAnsi" w:hAnsi="Times New Roman"/>
                <w:sz w:val="20"/>
                <w:szCs w:val="20"/>
              </w:rPr>
              <w:t>Шкаф наружного освещения ШНО (800х600х250 мм, степень</w:t>
            </w:r>
          </w:p>
          <w:p w14:paraId="51A9774C" w14:textId="77777777" w:rsidR="001327F5" w:rsidRPr="003E4C12" w:rsidRDefault="001327F5" w:rsidP="00F53318">
            <w:pPr>
              <w:pStyle w:val="aff3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3E4C12">
              <w:rPr>
                <w:rFonts w:ascii="Times New Roman" w:eastAsiaTheme="minorHAnsi" w:hAnsi="Times New Roman"/>
                <w:sz w:val="20"/>
                <w:szCs w:val="20"/>
              </w:rPr>
              <w:t>защиты IP66)</w:t>
            </w:r>
          </w:p>
        </w:tc>
        <w:tc>
          <w:tcPr>
            <w:tcW w:w="1437" w:type="dxa"/>
            <w:gridSpan w:val="2"/>
            <w:shd w:val="clear" w:color="auto" w:fill="FFFFFF"/>
          </w:tcPr>
          <w:p w14:paraId="6D528EC6" w14:textId="77777777" w:rsidR="001327F5" w:rsidRPr="003E4C12" w:rsidRDefault="001327F5" w:rsidP="00F533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E4C12">
              <w:rPr>
                <w:rFonts w:ascii="Times New Roman" w:hAnsi="Times New Roman" w:cs="Times New Roman"/>
                <w:sz w:val="20"/>
                <w:szCs w:val="20"/>
              </w:rPr>
              <w:t>27.12.10.190</w:t>
            </w:r>
          </w:p>
        </w:tc>
        <w:tc>
          <w:tcPr>
            <w:tcW w:w="540" w:type="dxa"/>
            <w:shd w:val="clear" w:color="auto" w:fill="FFFFFF"/>
          </w:tcPr>
          <w:p w14:paraId="133C3EEA" w14:textId="77777777" w:rsidR="001327F5" w:rsidRPr="003E4C12" w:rsidRDefault="001327F5" w:rsidP="00F533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E4C12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5" w:type="dxa"/>
          </w:tcPr>
          <w:p w14:paraId="09464997" w14:textId="77777777" w:rsidR="001327F5" w:rsidRPr="003E4C12" w:rsidRDefault="001327F5" w:rsidP="00F533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4C1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103" w:type="dxa"/>
            <w:shd w:val="clear" w:color="auto" w:fill="FFFFFF"/>
          </w:tcPr>
          <w:p w14:paraId="6881CA45" w14:textId="77777777" w:rsidR="001327F5" w:rsidRPr="003E4C12" w:rsidRDefault="001327F5" w:rsidP="00F533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4C12">
              <w:rPr>
                <w:rFonts w:ascii="Times New Roman" w:hAnsi="Times New Roman" w:cs="Times New Roman"/>
                <w:sz w:val="20"/>
                <w:szCs w:val="20"/>
              </w:rPr>
              <w:t>Ограничение</w:t>
            </w:r>
          </w:p>
        </w:tc>
      </w:tr>
      <w:tr w:rsidR="001327F5" w:rsidRPr="003E4C12" w14:paraId="02A18708" w14:textId="77777777" w:rsidTr="00F53318">
        <w:trPr>
          <w:trHeight w:val="115"/>
        </w:trPr>
        <w:tc>
          <w:tcPr>
            <w:tcW w:w="737" w:type="dxa"/>
            <w:vAlign w:val="center"/>
          </w:tcPr>
          <w:p w14:paraId="7B5DCD96" w14:textId="77777777" w:rsidR="001327F5" w:rsidRPr="003E4C12" w:rsidRDefault="001327F5" w:rsidP="00F53318">
            <w:pPr>
              <w:numPr>
                <w:ilvl w:val="0"/>
                <w:numId w:val="40"/>
              </w:numPr>
              <w:tabs>
                <w:tab w:val="left" w:pos="318"/>
              </w:tabs>
              <w:spacing w:after="0" w:line="240" w:lineRule="auto"/>
              <w:ind w:hanging="7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0" w:type="dxa"/>
            <w:vAlign w:val="center"/>
          </w:tcPr>
          <w:p w14:paraId="58A4E981" w14:textId="77777777" w:rsidR="001327F5" w:rsidRPr="003E4C12" w:rsidRDefault="001327F5" w:rsidP="00F533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21" w:type="dxa"/>
            <w:vAlign w:val="center"/>
          </w:tcPr>
          <w:p w14:paraId="499ED700" w14:textId="77777777" w:rsidR="001327F5" w:rsidRPr="003E4C12" w:rsidRDefault="001327F5" w:rsidP="00F53318">
            <w:pPr>
              <w:pStyle w:val="aff3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3E4C12">
              <w:rPr>
                <w:rFonts w:ascii="Times New Roman" w:eastAsiaTheme="minorHAnsi" w:hAnsi="Times New Roman"/>
                <w:sz w:val="20"/>
                <w:szCs w:val="20"/>
              </w:rPr>
              <w:t>Выключатель автоматический 1P, 63А, 4,5 кА,</w:t>
            </w:r>
          </w:p>
          <w:p w14:paraId="6DAAEC5F" w14:textId="77777777" w:rsidR="001327F5" w:rsidRPr="003E4C12" w:rsidRDefault="001327F5" w:rsidP="00F53318">
            <w:pPr>
              <w:pStyle w:val="aff3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3E4C12">
              <w:rPr>
                <w:rFonts w:ascii="Times New Roman" w:eastAsiaTheme="minorHAnsi" w:hAnsi="Times New Roman"/>
                <w:sz w:val="20"/>
                <w:szCs w:val="20"/>
              </w:rPr>
              <w:t>характеристика C</w:t>
            </w:r>
          </w:p>
        </w:tc>
        <w:tc>
          <w:tcPr>
            <w:tcW w:w="1437" w:type="dxa"/>
            <w:gridSpan w:val="2"/>
            <w:shd w:val="clear" w:color="auto" w:fill="FFFFFF"/>
          </w:tcPr>
          <w:p w14:paraId="513ADC64" w14:textId="77777777" w:rsidR="001327F5" w:rsidRPr="003E4C12" w:rsidRDefault="001327F5" w:rsidP="00F533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E4C12">
              <w:rPr>
                <w:rFonts w:ascii="Times New Roman" w:hAnsi="Times New Roman" w:cs="Times New Roman"/>
                <w:sz w:val="20"/>
                <w:szCs w:val="20"/>
              </w:rPr>
              <w:t>27.12.22.000</w:t>
            </w:r>
          </w:p>
        </w:tc>
        <w:tc>
          <w:tcPr>
            <w:tcW w:w="540" w:type="dxa"/>
            <w:shd w:val="clear" w:color="auto" w:fill="FFFFFF"/>
          </w:tcPr>
          <w:p w14:paraId="5A25C71C" w14:textId="77777777" w:rsidR="001327F5" w:rsidRPr="003E4C12" w:rsidRDefault="001327F5" w:rsidP="00F533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E4C12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5" w:type="dxa"/>
          </w:tcPr>
          <w:p w14:paraId="765474C1" w14:textId="77777777" w:rsidR="001327F5" w:rsidRPr="003E4C12" w:rsidRDefault="001327F5" w:rsidP="00F533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4C1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103" w:type="dxa"/>
            <w:shd w:val="clear" w:color="auto" w:fill="FFFFFF"/>
          </w:tcPr>
          <w:p w14:paraId="21100C6C" w14:textId="77777777" w:rsidR="001327F5" w:rsidRPr="003E4C12" w:rsidRDefault="001327F5" w:rsidP="00F53318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4C12">
              <w:rPr>
                <w:rFonts w:ascii="Times New Roman" w:hAnsi="Times New Roman" w:cs="Times New Roman"/>
                <w:sz w:val="20"/>
                <w:szCs w:val="20"/>
              </w:rPr>
              <w:t>Преимущество.</w:t>
            </w:r>
          </w:p>
          <w:p w14:paraId="7FB94BE5" w14:textId="77777777" w:rsidR="001327F5" w:rsidRPr="003E4C12" w:rsidRDefault="001327F5" w:rsidP="00F53318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4C12">
              <w:rPr>
                <w:rFonts w:ascii="Times New Roman" w:hAnsi="Times New Roman" w:cs="Times New Roman"/>
                <w:sz w:val="20"/>
                <w:szCs w:val="20"/>
              </w:rPr>
              <w:t>Запрет, предусмотренный пунктом 1 постановления №1875 от 23 декабря 2024 не применяется на основании подпункта «и» пункта 5* вышеуказанного постановления.</w:t>
            </w:r>
          </w:p>
        </w:tc>
      </w:tr>
      <w:tr w:rsidR="001327F5" w:rsidRPr="003E4C12" w14:paraId="130BB897" w14:textId="77777777" w:rsidTr="00F53318">
        <w:trPr>
          <w:trHeight w:val="115"/>
        </w:trPr>
        <w:tc>
          <w:tcPr>
            <w:tcW w:w="737" w:type="dxa"/>
            <w:vAlign w:val="center"/>
          </w:tcPr>
          <w:p w14:paraId="09C5F4AF" w14:textId="77777777" w:rsidR="001327F5" w:rsidRPr="003E4C12" w:rsidRDefault="001327F5" w:rsidP="00F53318">
            <w:pPr>
              <w:numPr>
                <w:ilvl w:val="0"/>
                <w:numId w:val="40"/>
              </w:numPr>
              <w:tabs>
                <w:tab w:val="left" w:pos="318"/>
              </w:tabs>
              <w:spacing w:after="0" w:line="240" w:lineRule="auto"/>
              <w:ind w:hanging="7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0" w:type="dxa"/>
            <w:vAlign w:val="center"/>
          </w:tcPr>
          <w:p w14:paraId="0A488897" w14:textId="77777777" w:rsidR="001327F5" w:rsidRPr="003E4C12" w:rsidRDefault="001327F5" w:rsidP="00F533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21" w:type="dxa"/>
            <w:vAlign w:val="center"/>
          </w:tcPr>
          <w:p w14:paraId="1BACB701" w14:textId="77777777" w:rsidR="001327F5" w:rsidRPr="003E4C12" w:rsidRDefault="001327F5" w:rsidP="00F53318">
            <w:pPr>
              <w:pStyle w:val="aff3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3E4C12">
              <w:rPr>
                <w:rFonts w:ascii="Times New Roman" w:eastAsiaTheme="minorHAnsi" w:hAnsi="Times New Roman"/>
                <w:sz w:val="20"/>
                <w:szCs w:val="20"/>
              </w:rPr>
              <w:t>Выключатель автоматический 1P, 25 А, 4,5 кА,</w:t>
            </w:r>
          </w:p>
          <w:p w14:paraId="4BF567C0" w14:textId="77777777" w:rsidR="001327F5" w:rsidRPr="003E4C12" w:rsidRDefault="001327F5" w:rsidP="00F53318">
            <w:pPr>
              <w:pStyle w:val="aff3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3E4C12">
              <w:rPr>
                <w:rFonts w:ascii="Times New Roman" w:eastAsiaTheme="minorHAnsi" w:hAnsi="Times New Roman"/>
                <w:sz w:val="20"/>
                <w:szCs w:val="20"/>
              </w:rPr>
              <w:t>характеристика C</w:t>
            </w:r>
          </w:p>
        </w:tc>
        <w:tc>
          <w:tcPr>
            <w:tcW w:w="1437" w:type="dxa"/>
            <w:gridSpan w:val="2"/>
            <w:shd w:val="clear" w:color="auto" w:fill="FFFFFF"/>
          </w:tcPr>
          <w:p w14:paraId="209A0126" w14:textId="77777777" w:rsidR="001327F5" w:rsidRPr="003E4C12" w:rsidRDefault="001327F5" w:rsidP="00F533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E4C12">
              <w:rPr>
                <w:rFonts w:ascii="Times New Roman" w:hAnsi="Times New Roman" w:cs="Times New Roman"/>
                <w:sz w:val="20"/>
                <w:szCs w:val="20"/>
              </w:rPr>
              <w:t>27.12.22.000</w:t>
            </w:r>
          </w:p>
        </w:tc>
        <w:tc>
          <w:tcPr>
            <w:tcW w:w="540" w:type="dxa"/>
            <w:shd w:val="clear" w:color="auto" w:fill="FFFFFF"/>
          </w:tcPr>
          <w:p w14:paraId="4F2AE4D2" w14:textId="77777777" w:rsidR="001327F5" w:rsidRPr="003E4C12" w:rsidRDefault="001327F5" w:rsidP="00F533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E4C12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5" w:type="dxa"/>
          </w:tcPr>
          <w:p w14:paraId="3B993A36" w14:textId="77777777" w:rsidR="001327F5" w:rsidRPr="003E4C12" w:rsidRDefault="001327F5" w:rsidP="00F533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4C1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103" w:type="dxa"/>
            <w:shd w:val="clear" w:color="auto" w:fill="FFFFFF"/>
          </w:tcPr>
          <w:p w14:paraId="005AEF01" w14:textId="77777777" w:rsidR="001327F5" w:rsidRPr="003E4C12" w:rsidRDefault="001327F5" w:rsidP="00F53318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4C12">
              <w:rPr>
                <w:rFonts w:ascii="Times New Roman" w:hAnsi="Times New Roman" w:cs="Times New Roman"/>
                <w:sz w:val="20"/>
                <w:szCs w:val="20"/>
              </w:rPr>
              <w:t>Преимущество.</w:t>
            </w:r>
          </w:p>
          <w:p w14:paraId="3B8FB47B" w14:textId="77777777" w:rsidR="001327F5" w:rsidRPr="003E4C12" w:rsidRDefault="001327F5" w:rsidP="00F533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4C1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Запрет, предусмотренный пунктом 1 постановления №1875 от 23 декабря 2024 не применяется на основании подпункта «и» пункта 5* вышеуказанного постановления.</w:t>
            </w:r>
          </w:p>
        </w:tc>
      </w:tr>
      <w:tr w:rsidR="001327F5" w:rsidRPr="003E4C12" w14:paraId="606B13D4" w14:textId="77777777" w:rsidTr="00F53318">
        <w:trPr>
          <w:trHeight w:val="115"/>
        </w:trPr>
        <w:tc>
          <w:tcPr>
            <w:tcW w:w="737" w:type="dxa"/>
            <w:vAlign w:val="center"/>
          </w:tcPr>
          <w:p w14:paraId="43B53BEB" w14:textId="77777777" w:rsidR="001327F5" w:rsidRPr="003E4C12" w:rsidRDefault="001327F5" w:rsidP="00F53318">
            <w:pPr>
              <w:numPr>
                <w:ilvl w:val="0"/>
                <w:numId w:val="40"/>
              </w:numPr>
              <w:tabs>
                <w:tab w:val="left" w:pos="318"/>
              </w:tabs>
              <w:spacing w:after="0" w:line="240" w:lineRule="auto"/>
              <w:ind w:hanging="7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0" w:type="dxa"/>
            <w:vAlign w:val="center"/>
          </w:tcPr>
          <w:p w14:paraId="1AC86FA7" w14:textId="77777777" w:rsidR="001327F5" w:rsidRPr="003E4C12" w:rsidRDefault="001327F5" w:rsidP="00F533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21" w:type="dxa"/>
            <w:vAlign w:val="center"/>
          </w:tcPr>
          <w:p w14:paraId="167025DF" w14:textId="77777777" w:rsidR="001327F5" w:rsidRPr="003E4C12" w:rsidRDefault="001327F5" w:rsidP="00F53318">
            <w:pPr>
              <w:pStyle w:val="aff3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3E4C12">
              <w:rPr>
                <w:rFonts w:ascii="Times New Roman" w:eastAsiaTheme="minorHAnsi" w:hAnsi="Times New Roman"/>
                <w:sz w:val="20"/>
                <w:szCs w:val="20"/>
              </w:rPr>
              <w:t>Хомуты нейлоновые кабельные стяжные, диаметр</w:t>
            </w:r>
          </w:p>
          <w:p w14:paraId="6769AB6F" w14:textId="77777777" w:rsidR="001327F5" w:rsidRPr="003E4C12" w:rsidRDefault="001327F5" w:rsidP="00F53318">
            <w:pPr>
              <w:pStyle w:val="aff3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3E4C12">
              <w:rPr>
                <w:rFonts w:ascii="Times New Roman" w:eastAsiaTheme="minorHAnsi" w:hAnsi="Times New Roman"/>
                <w:sz w:val="20"/>
                <w:szCs w:val="20"/>
              </w:rPr>
              <w:t>10-45 мм, длина 175 мм</w:t>
            </w:r>
          </w:p>
        </w:tc>
        <w:tc>
          <w:tcPr>
            <w:tcW w:w="1437" w:type="dxa"/>
            <w:gridSpan w:val="2"/>
            <w:shd w:val="clear" w:color="auto" w:fill="FFFFFF"/>
          </w:tcPr>
          <w:p w14:paraId="5BE2AFD8" w14:textId="77777777" w:rsidR="001327F5" w:rsidRPr="003E4C12" w:rsidRDefault="001327F5" w:rsidP="00F533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E4C12">
              <w:rPr>
                <w:rFonts w:ascii="Times New Roman" w:hAnsi="Times New Roman" w:cs="Times New Roman"/>
                <w:sz w:val="20"/>
                <w:szCs w:val="20"/>
              </w:rPr>
              <w:t>27.33.13.130</w:t>
            </w:r>
          </w:p>
        </w:tc>
        <w:tc>
          <w:tcPr>
            <w:tcW w:w="540" w:type="dxa"/>
            <w:shd w:val="clear" w:color="auto" w:fill="FFFFFF"/>
          </w:tcPr>
          <w:p w14:paraId="2280C83D" w14:textId="77777777" w:rsidR="001327F5" w:rsidRPr="003E4C12" w:rsidRDefault="001327F5" w:rsidP="00F533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E4C12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5" w:type="dxa"/>
          </w:tcPr>
          <w:p w14:paraId="418E8CAC" w14:textId="77777777" w:rsidR="001327F5" w:rsidRPr="003E4C12" w:rsidRDefault="001327F5" w:rsidP="00F533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4C12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5103" w:type="dxa"/>
            <w:shd w:val="clear" w:color="auto" w:fill="FFFFFF"/>
          </w:tcPr>
          <w:p w14:paraId="14B78B63" w14:textId="77777777" w:rsidR="001327F5" w:rsidRPr="003E4C12" w:rsidRDefault="001327F5" w:rsidP="00F533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4C12">
              <w:rPr>
                <w:rFonts w:ascii="Times New Roman" w:hAnsi="Times New Roman" w:cs="Times New Roman"/>
                <w:sz w:val="20"/>
                <w:szCs w:val="20"/>
              </w:rPr>
              <w:t>Преимущество.</w:t>
            </w:r>
          </w:p>
        </w:tc>
      </w:tr>
      <w:tr w:rsidR="001327F5" w:rsidRPr="003E4C12" w14:paraId="0D4F4CA2" w14:textId="77777777" w:rsidTr="00F53318">
        <w:trPr>
          <w:trHeight w:val="427"/>
        </w:trPr>
        <w:tc>
          <w:tcPr>
            <w:tcW w:w="737" w:type="dxa"/>
            <w:shd w:val="clear" w:color="auto" w:fill="BFBFBF"/>
            <w:vAlign w:val="center"/>
            <w:hideMark/>
          </w:tcPr>
          <w:p w14:paraId="06E49512" w14:textId="77777777" w:rsidR="001327F5" w:rsidRPr="003E4C12" w:rsidRDefault="001327F5" w:rsidP="00F53318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E4C1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13826" w:type="dxa"/>
            <w:gridSpan w:val="7"/>
            <w:shd w:val="clear" w:color="auto" w:fill="BFBFBF"/>
            <w:vAlign w:val="center"/>
            <w:hideMark/>
          </w:tcPr>
          <w:p w14:paraId="0A3779FB" w14:textId="77777777" w:rsidR="001327F5" w:rsidRPr="003E4C12" w:rsidRDefault="001327F5" w:rsidP="00F53318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E4C1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Предельная стоимость закупки</w:t>
            </w:r>
          </w:p>
        </w:tc>
      </w:tr>
      <w:tr w:rsidR="001327F5" w:rsidRPr="003E4C12" w14:paraId="2D2169FD" w14:textId="77777777" w:rsidTr="00F53318">
        <w:trPr>
          <w:trHeight w:val="351"/>
        </w:trPr>
        <w:tc>
          <w:tcPr>
            <w:tcW w:w="0" w:type="auto"/>
            <w:vAlign w:val="center"/>
            <w:hideMark/>
          </w:tcPr>
          <w:p w14:paraId="363B8A0A" w14:textId="77777777" w:rsidR="001327F5" w:rsidRPr="003E4C12" w:rsidRDefault="001327F5" w:rsidP="00F5331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E4C1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3.1</w:t>
            </w:r>
          </w:p>
        </w:tc>
        <w:tc>
          <w:tcPr>
            <w:tcW w:w="8723" w:type="dxa"/>
            <w:gridSpan w:val="6"/>
            <w:shd w:val="clear" w:color="auto" w:fill="auto"/>
            <w:vAlign w:val="center"/>
            <w:hideMark/>
          </w:tcPr>
          <w:p w14:paraId="252B7B66" w14:textId="77777777" w:rsidR="001327F5" w:rsidRPr="003E4C12" w:rsidRDefault="001327F5" w:rsidP="00F5331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E4C12">
              <w:rPr>
                <w:rFonts w:ascii="Times New Roman" w:hAnsi="Times New Roman" w:cs="Times New Roman"/>
                <w:b/>
                <w:sz w:val="20"/>
                <w:szCs w:val="20"/>
              </w:rPr>
              <w:t>Начальная (предельная) цена договора, с учетом НДС, руб.</w:t>
            </w:r>
          </w:p>
        </w:tc>
        <w:tc>
          <w:tcPr>
            <w:tcW w:w="5103" w:type="dxa"/>
            <w:vAlign w:val="center"/>
            <w:hideMark/>
          </w:tcPr>
          <w:p w14:paraId="1029C2C3" w14:textId="77777777" w:rsidR="001327F5" w:rsidRPr="001327F5" w:rsidRDefault="001327F5" w:rsidP="00F53318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1327F5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77 677.40</w:t>
            </w:r>
          </w:p>
        </w:tc>
      </w:tr>
    </w:tbl>
    <w:p w14:paraId="14F67389" w14:textId="77777777" w:rsidR="001327F5" w:rsidRDefault="001327F5" w:rsidP="00564D79">
      <w:pPr>
        <w:pStyle w:val="af2"/>
        <w:tabs>
          <w:tab w:val="clear" w:pos="1134"/>
        </w:tabs>
        <w:spacing w:before="120" w:line="276" w:lineRule="auto"/>
        <w:ind w:left="567" w:firstLine="0"/>
        <w:jc w:val="center"/>
        <w:rPr>
          <w:b/>
          <w:sz w:val="24"/>
          <w:szCs w:val="24"/>
        </w:rPr>
      </w:pPr>
    </w:p>
    <w:p w14:paraId="60463249" w14:textId="4ED6C213" w:rsidR="00BA5CDB" w:rsidRDefault="00317186" w:rsidP="008E0F8F">
      <w:pPr>
        <w:suppressAutoHyphens/>
        <w:spacing w:after="0" w:line="240" w:lineRule="auto"/>
        <w:ind w:left="142"/>
        <w:rPr>
          <w:rFonts w:ascii="Times New Roman" w:hAnsi="Times New Roman" w:cs="Times New Roman"/>
          <w:b/>
          <w:snapToGrid w:val="0"/>
          <w:sz w:val="23"/>
          <w:szCs w:val="23"/>
        </w:rPr>
      </w:pPr>
      <w:r>
        <w:rPr>
          <w:rFonts w:ascii="Times New Roman" w:hAnsi="Times New Roman" w:cs="Times New Roman"/>
          <w:b/>
          <w:snapToGrid w:val="0"/>
          <w:sz w:val="23"/>
          <w:szCs w:val="23"/>
        </w:rPr>
        <w:t xml:space="preserve">Приложение: </w:t>
      </w:r>
      <w:r w:rsidRPr="00317186">
        <w:rPr>
          <w:rFonts w:ascii="Times New Roman" w:hAnsi="Times New Roman" w:cs="Times New Roman"/>
          <w:snapToGrid w:val="0"/>
          <w:sz w:val="23"/>
          <w:szCs w:val="23"/>
        </w:rPr>
        <w:t>Техническое задание</w:t>
      </w:r>
    </w:p>
    <w:p w14:paraId="577A7025" w14:textId="71FC24F8" w:rsidR="00564D79" w:rsidRPr="00E2497E" w:rsidRDefault="00564D79" w:rsidP="00317186">
      <w:pPr>
        <w:suppressAutoHyphens/>
        <w:spacing w:after="0" w:line="240" w:lineRule="auto"/>
        <w:rPr>
          <w:rFonts w:ascii="Times New Roman" w:hAnsi="Times New Roman" w:cs="Times New Roman"/>
          <w:snapToGrid w:val="0"/>
          <w:sz w:val="23"/>
          <w:szCs w:val="23"/>
        </w:rPr>
        <w:sectPr w:rsidR="00564D79" w:rsidRPr="00E2497E" w:rsidSect="005D3AF0">
          <w:pgSz w:w="16838" w:h="11906" w:orient="landscape"/>
          <w:pgMar w:top="284" w:right="680" w:bottom="0" w:left="1134" w:header="227" w:footer="227" w:gutter="0"/>
          <w:cols w:space="708"/>
          <w:docGrid w:linePitch="360"/>
        </w:sectPr>
      </w:pPr>
    </w:p>
    <w:p w14:paraId="0F2D3295" w14:textId="77777777" w:rsidR="00564D79" w:rsidRPr="00470E31" w:rsidRDefault="00564D79" w:rsidP="00200D0A">
      <w:pPr>
        <w:spacing w:after="0" w:line="240" w:lineRule="auto"/>
        <w:jc w:val="both"/>
        <w:rPr>
          <w:i/>
          <w:iCs/>
          <w:sz w:val="24"/>
          <w:szCs w:val="24"/>
        </w:rPr>
      </w:pPr>
    </w:p>
    <w:sectPr w:rsidR="00564D79" w:rsidRPr="00470E31" w:rsidSect="00564D79">
      <w:pgSz w:w="11906" w:h="16838"/>
      <w:pgMar w:top="1134" w:right="566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17F652C" w14:textId="77777777" w:rsidR="008A42B4" w:rsidRDefault="008A42B4" w:rsidP="00961A4F">
      <w:pPr>
        <w:spacing w:after="0" w:line="240" w:lineRule="auto"/>
      </w:pPr>
      <w:r>
        <w:separator/>
      </w:r>
    </w:p>
  </w:endnote>
  <w:endnote w:type="continuationSeparator" w:id="0">
    <w:p w14:paraId="1996EA75" w14:textId="77777777" w:rsidR="008A42B4" w:rsidRDefault="008A42B4" w:rsidP="00961A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423C757" w14:textId="77777777" w:rsidR="008A42B4" w:rsidRDefault="008A42B4" w:rsidP="00961A4F">
      <w:pPr>
        <w:spacing w:after="0" w:line="240" w:lineRule="auto"/>
      </w:pPr>
      <w:r>
        <w:separator/>
      </w:r>
    </w:p>
  </w:footnote>
  <w:footnote w:type="continuationSeparator" w:id="0">
    <w:p w14:paraId="0AC1650D" w14:textId="77777777" w:rsidR="008A42B4" w:rsidRDefault="008A42B4" w:rsidP="00961A4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60B9F"/>
    <w:multiLevelType w:val="hybridMultilevel"/>
    <w:tmpl w:val="8C089B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9E36F2"/>
    <w:multiLevelType w:val="hybridMultilevel"/>
    <w:tmpl w:val="51721102"/>
    <w:lvl w:ilvl="0" w:tplc="FFFFFFFF">
      <w:start w:val="1"/>
      <w:numFmt w:val="russianLower"/>
      <w:lvlText w:val="%1)"/>
      <w:lvlJc w:val="left"/>
      <w:pPr>
        <w:ind w:left="2187" w:hanging="360"/>
      </w:pPr>
    </w:lvl>
    <w:lvl w:ilvl="1" w:tplc="FFFFFFFF" w:tentative="1">
      <w:start w:val="1"/>
      <w:numFmt w:val="lowerLetter"/>
      <w:lvlText w:val="%2."/>
      <w:lvlJc w:val="left"/>
      <w:pPr>
        <w:ind w:left="2907" w:hanging="360"/>
      </w:pPr>
    </w:lvl>
    <w:lvl w:ilvl="2" w:tplc="FFFFFFFF" w:tentative="1">
      <w:start w:val="1"/>
      <w:numFmt w:val="lowerRoman"/>
      <w:lvlText w:val="%3."/>
      <w:lvlJc w:val="right"/>
      <w:pPr>
        <w:ind w:left="3627" w:hanging="180"/>
      </w:pPr>
    </w:lvl>
    <w:lvl w:ilvl="3" w:tplc="FFFFFFFF" w:tentative="1">
      <w:start w:val="1"/>
      <w:numFmt w:val="decimal"/>
      <w:lvlText w:val="%4."/>
      <w:lvlJc w:val="left"/>
      <w:pPr>
        <w:ind w:left="4347" w:hanging="360"/>
      </w:pPr>
    </w:lvl>
    <w:lvl w:ilvl="4" w:tplc="FFFFFFFF" w:tentative="1">
      <w:start w:val="1"/>
      <w:numFmt w:val="lowerLetter"/>
      <w:lvlText w:val="%5."/>
      <w:lvlJc w:val="left"/>
      <w:pPr>
        <w:ind w:left="5067" w:hanging="360"/>
      </w:pPr>
    </w:lvl>
    <w:lvl w:ilvl="5" w:tplc="FFFFFFFF" w:tentative="1">
      <w:start w:val="1"/>
      <w:numFmt w:val="lowerRoman"/>
      <w:lvlText w:val="%6."/>
      <w:lvlJc w:val="right"/>
      <w:pPr>
        <w:ind w:left="5787" w:hanging="180"/>
      </w:pPr>
    </w:lvl>
    <w:lvl w:ilvl="6" w:tplc="FFFFFFFF" w:tentative="1">
      <w:start w:val="1"/>
      <w:numFmt w:val="decimal"/>
      <w:lvlText w:val="%7."/>
      <w:lvlJc w:val="left"/>
      <w:pPr>
        <w:ind w:left="6507" w:hanging="360"/>
      </w:pPr>
    </w:lvl>
    <w:lvl w:ilvl="7" w:tplc="FFFFFFFF" w:tentative="1">
      <w:start w:val="1"/>
      <w:numFmt w:val="lowerLetter"/>
      <w:lvlText w:val="%8."/>
      <w:lvlJc w:val="left"/>
      <w:pPr>
        <w:ind w:left="7227" w:hanging="360"/>
      </w:pPr>
    </w:lvl>
    <w:lvl w:ilvl="8" w:tplc="FFFFFFFF" w:tentative="1">
      <w:start w:val="1"/>
      <w:numFmt w:val="lowerRoman"/>
      <w:lvlText w:val="%9."/>
      <w:lvlJc w:val="right"/>
      <w:pPr>
        <w:ind w:left="7947" w:hanging="180"/>
      </w:pPr>
    </w:lvl>
  </w:abstractNum>
  <w:abstractNum w:abstractNumId="2" w15:restartNumberingAfterBreak="0">
    <w:nsid w:val="05CC1CFF"/>
    <w:multiLevelType w:val="hybridMultilevel"/>
    <w:tmpl w:val="8C54FCAE"/>
    <w:lvl w:ilvl="0" w:tplc="5A2E2622">
      <w:start w:val="1"/>
      <w:numFmt w:val="decimal"/>
      <w:lvlText w:val="%1."/>
      <w:lvlJc w:val="left"/>
      <w:pPr>
        <w:ind w:left="93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3" w15:restartNumberingAfterBreak="0">
    <w:nsid w:val="093312F5"/>
    <w:multiLevelType w:val="multilevel"/>
    <w:tmpl w:val="DCE03B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1CF6AEC"/>
    <w:multiLevelType w:val="hybridMultilevel"/>
    <w:tmpl w:val="61F42B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40B2E52"/>
    <w:multiLevelType w:val="multilevel"/>
    <w:tmpl w:val="AD007356"/>
    <w:lvl w:ilvl="0">
      <w:start w:val="1"/>
      <w:numFmt w:val="decimal"/>
      <w:suff w:val="space"/>
      <w:lvlText w:val="%1."/>
      <w:lvlJc w:val="left"/>
      <w:pPr>
        <w:ind w:left="1" w:firstLine="567"/>
      </w:pPr>
      <w:rPr>
        <w:rFonts w:ascii="Times New Roman" w:hAnsi="Times New Roman" w:cs="Times New Roman" w:hint="default"/>
        <w:b w:val="0"/>
        <w:i w:val="0"/>
        <w:color w:val="00000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6" w15:restartNumberingAfterBreak="0">
    <w:nsid w:val="1D993BDC"/>
    <w:multiLevelType w:val="multilevel"/>
    <w:tmpl w:val="8A52E188"/>
    <w:lvl w:ilvl="0">
      <w:start w:val="1"/>
      <w:numFmt w:val="decimal"/>
      <w:suff w:val="space"/>
      <w:lvlText w:val="%1."/>
      <w:lvlJc w:val="left"/>
      <w:pPr>
        <w:ind w:left="1" w:firstLine="567"/>
      </w:pPr>
      <w:rPr>
        <w:rFonts w:ascii="Times New Roman" w:hAnsi="Times New Roman" w:cs="Times New Roman" w:hint="default"/>
        <w:b/>
        <w:i w:val="0"/>
        <w:color w:val="00000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7" w15:restartNumberingAfterBreak="0">
    <w:nsid w:val="1DAD3810"/>
    <w:multiLevelType w:val="hybridMultilevel"/>
    <w:tmpl w:val="3758AE12"/>
    <w:lvl w:ilvl="0" w:tplc="CC3EEDAE">
      <w:start w:val="1"/>
      <w:numFmt w:val="decimal"/>
      <w:lvlText w:val="5.1.%1."/>
      <w:lvlJc w:val="left"/>
      <w:pPr>
        <w:ind w:left="1429" w:hanging="360"/>
      </w:pPr>
      <w:rPr>
        <w:rFonts w:ascii="Times New Roman" w:hAnsi="Times New Roman" w:hint="default"/>
        <w:b w:val="0"/>
        <w:i w:val="0"/>
        <w:color w:val="auto"/>
        <w:sz w:val="26"/>
        <w:szCs w:val="26"/>
      </w:rPr>
    </w:lvl>
    <w:lvl w:ilvl="1" w:tplc="B4F241F0" w:tentative="1">
      <w:start w:val="1"/>
      <w:numFmt w:val="lowerLetter"/>
      <w:lvlText w:val="%2."/>
      <w:lvlJc w:val="left"/>
      <w:pPr>
        <w:ind w:left="2149" w:hanging="360"/>
      </w:pPr>
    </w:lvl>
    <w:lvl w:ilvl="2" w:tplc="0E620372" w:tentative="1">
      <w:start w:val="1"/>
      <w:numFmt w:val="lowerRoman"/>
      <w:lvlText w:val="%3."/>
      <w:lvlJc w:val="right"/>
      <w:pPr>
        <w:ind w:left="2869" w:hanging="180"/>
      </w:pPr>
    </w:lvl>
    <w:lvl w:ilvl="3" w:tplc="9F0048F2" w:tentative="1">
      <w:start w:val="1"/>
      <w:numFmt w:val="decimal"/>
      <w:lvlText w:val="%4."/>
      <w:lvlJc w:val="left"/>
      <w:pPr>
        <w:ind w:left="3589" w:hanging="360"/>
      </w:pPr>
    </w:lvl>
    <w:lvl w:ilvl="4" w:tplc="F17CB77E" w:tentative="1">
      <w:start w:val="1"/>
      <w:numFmt w:val="lowerLetter"/>
      <w:lvlText w:val="%5."/>
      <w:lvlJc w:val="left"/>
      <w:pPr>
        <w:ind w:left="4309" w:hanging="360"/>
      </w:pPr>
    </w:lvl>
    <w:lvl w:ilvl="5" w:tplc="D76E1204" w:tentative="1">
      <w:start w:val="1"/>
      <w:numFmt w:val="lowerRoman"/>
      <w:lvlText w:val="%6."/>
      <w:lvlJc w:val="right"/>
      <w:pPr>
        <w:ind w:left="5029" w:hanging="180"/>
      </w:pPr>
    </w:lvl>
    <w:lvl w:ilvl="6" w:tplc="7C4A9812" w:tentative="1">
      <w:start w:val="1"/>
      <w:numFmt w:val="decimal"/>
      <w:lvlText w:val="%7."/>
      <w:lvlJc w:val="left"/>
      <w:pPr>
        <w:ind w:left="5749" w:hanging="360"/>
      </w:pPr>
    </w:lvl>
    <w:lvl w:ilvl="7" w:tplc="671ABF5C" w:tentative="1">
      <w:start w:val="1"/>
      <w:numFmt w:val="lowerLetter"/>
      <w:lvlText w:val="%8."/>
      <w:lvlJc w:val="left"/>
      <w:pPr>
        <w:ind w:left="6469" w:hanging="360"/>
      </w:pPr>
    </w:lvl>
    <w:lvl w:ilvl="8" w:tplc="A26CBB08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1F0C3B92"/>
    <w:multiLevelType w:val="hybridMultilevel"/>
    <w:tmpl w:val="79A2C6B6"/>
    <w:lvl w:ilvl="0" w:tplc="2E76BFAE">
      <w:start w:val="1"/>
      <w:numFmt w:val="decimal"/>
      <w:lvlText w:val="%1."/>
      <w:lvlJc w:val="left"/>
      <w:pPr>
        <w:ind w:left="162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9" w15:restartNumberingAfterBreak="0">
    <w:nsid w:val="1FAF228B"/>
    <w:multiLevelType w:val="multilevel"/>
    <w:tmpl w:val="B8F0607C"/>
    <w:lvl w:ilvl="0">
      <w:start w:val="1"/>
      <w:numFmt w:val="decimal"/>
      <w:suff w:val="space"/>
      <w:lvlText w:val="%1."/>
      <w:lvlJc w:val="left"/>
      <w:pPr>
        <w:ind w:left="153" w:firstLine="567"/>
      </w:pPr>
      <w:rPr>
        <w:rFonts w:ascii="Times New Roman" w:hAnsi="Times New Roman" w:cs="Times New Roman" w:hint="default"/>
        <w:b w:val="0"/>
        <w:color w:val="00000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10" w15:restartNumberingAfterBreak="0">
    <w:nsid w:val="22001229"/>
    <w:multiLevelType w:val="hybridMultilevel"/>
    <w:tmpl w:val="AF9221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5D792F"/>
    <w:multiLevelType w:val="hybridMultilevel"/>
    <w:tmpl w:val="9B127382"/>
    <w:lvl w:ilvl="0" w:tplc="AB86CA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776D6B"/>
    <w:multiLevelType w:val="hybridMultilevel"/>
    <w:tmpl w:val="64429146"/>
    <w:lvl w:ilvl="0" w:tplc="DCA2AD9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340D0A9E"/>
    <w:multiLevelType w:val="hybridMultilevel"/>
    <w:tmpl w:val="912E0CD6"/>
    <w:lvl w:ilvl="0" w:tplc="F6DA95B4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C36779"/>
    <w:multiLevelType w:val="hybridMultilevel"/>
    <w:tmpl w:val="ABF8F80A"/>
    <w:lvl w:ilvl="0" w:tplc="33140DE0">
      <w:start w:val="1"/>
      <w:numFmt w:val="russianLower"/>
      <w:suff w:val="space"/>
      <w:lvlText w:val="%1)"/>
      <w:lvlJc w:val="left"/>
      <w:pPr>
        <w:ind w:left="720" w:hanging="360"/>
      </w:pPr>
      <w:rPr>
        <w:rFonts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9180362"/>
    <w:multiLevelType w:val="hybridMultilevel"/>
    <w:tmpl w:val="D020D252"/>
    <w:lvl w:ilvl="0" w:tplc="D944BA40">
      <w:start w:val="1"/>
      <w:numFmt w:val="decimal"/>
      <w:suff w:val="space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 w15:restartNumberingAfterBreak="0">
    <w:nsid w:val="3A6B4A77"/>
    <w:multiLevelType w:val="hybridMultilevel"/>
    <w:tmpl w:val="EF367134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7" w15:restartNumberingAfterBreak="0">
    <w:nsid w:val="3A922A8A"/>
    <w:multiLevelType w:val="hybridMultilevel"/>
    <w:tmpl w:val="F9E684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78A395C"/>
    <w:multiLevelType w:val="multilevel"/>
    <w:tmpl w:val="45F2DE00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9" w15:restartNumberingAfterBreak="0">
    <w:nsid w:val="4A1D7708"/>
    <w:multiLevelType w:val="hybridMultilevel"/>
    <w:tmpl w:val="04F8E020"/>
    <w:lvl w:ilvl="0" w:tplc="15222392">
      <w:start w:val="1"/>
      <w:numFmt w:val="decimal"/>
      <w:lvlText w:val="%1."/>
      <w:lvlJc w:val="left"/>
      <w:pPr>
        <w:ind w:left="930" w:hanging="360"/>
      </w:pPr>
      <w:rPr>
        <w:rFonts w:hint="default"/>
        <w:b w:val="0"/>
        <w:i w:val="0"/>
      </w:rPr>
    </w:lvl>
    <w:lvl w:ilvl="1" w:tplc="1D906D38">
      <w:start w:val="1"/>
      <w:numFmt w:val="lowerLetter"/>
      <w:lvlText w:val="%2."/>
      <w:lvlJc w:val="left"/>
      <w:pPr>
        <w:ind w:left="1650" w:hanging="360"/>
      </w:pPr>
    </w:lvl>
    <w:lvl w:ilvl="2" w:tplc="983EF2C2" w:tentative="1">
      <w:start w:val="1"/>
      <w:numFmt w:val="lowerRoman"/>
      <w:lvlText w:val="%3."/>
      <w:lvlJc w:val="right"/>
      <w:pPr>
        <w:ind w:left="2370" w:hanging="180"/>
      </w:pPr>
    </w:lvl>
    <w:lvl w:ilvl="3" w:tplc="80548E68" w:tentative="1">
      <w:start w:val="1"/>
      <w:numFmt w:val="decimal"/>
      <w:lvlText w:val="%4."/>
      <w:lvlJc w:val="left"/>
      <w:pPr>
        <w:ind w:left="3090" w:hanging="360"/>
      </w:pPr>
    </w:lvl>
    <w:lvl w:ilvl="4" w:tplc="C3E6FBA8" w:tentative="1">
      <w:start w:val="1"/>
      <w:numFmt w:val="lowerLetter"/>
      <w:lvlText w:val="%5."/>
      <w:lvlJc w:val="left"/>
      <w:pPr>
        <w:ind w:left="3810" w:hanging="360"/>
      </w:pPr>
    </w:lvl>
    <w:lvl w:ilvl="5" w:tplc="298AE3CA" w:tentative="1">
      <w:start w:val="1"/>
      <w:numFmt w:val="lowerRoman"/>
      <w:lvlText w:val="%6."/>
      <w:lvlJc w:val="right"/>
      <w:pPr>
        <w:ind w:left="4530" w:hanging="180"/>
      </w:pPr>
    </w:lvl>
    <w:lvl w:ilvl="6" w:tplc="5A304940" w:tentative="1">
      <w:start w:val="1"/>
      <w:numFmt w:val="decimal"/>
      <w:lvlText w:val="%7."/>
      <w:lvlJc w:val="left"/>
      <w:pPr>
        <w:ind w:left="5250" w:hanging="360"/>
      </w:pPr>
    </w:lvl>
    <w:lvl w:ilvl="7" w:tplc="699E504E" w:tentative="1">
      <w:start w:val="1"/>
      <w:numFmt w:val="lowerLetter"/>
      <w:lvlText w:val="%8."/>
      <w:lvlJc w:val="left"/>
      <w:pPr>
        <w:ind w:left="5970" w:hanging="360"/>
      </w:pPr>
    </w:lvl>
    <w:lvl w:ilvl="8" w:tplc="4B7AD67E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20" w15:restartNumberingAfterBreak="0">
    <w:nsid w:val="4BB47E0B"/>
    <w:multiLevelType w:val="hybridMultilevel"/>
    <w:tmpl w:val="833AD6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45C1180"/>
    <w:multiLevelType w:val="multilevel"/>
    <w:tmpl w:val="0F9E8CC8"/>
    <w:lvl w:ilvl="0">
      <w:start w:val="3"/>
      <w:numFmt w:val="decimal"/>
      <w:lvlText w:val="%1."/>
      <w:lvlJc w:val="left"/>
      <w:pPr>
        <w:ind w:left="390" w:hanging="390"/>
      </w:pPr>
    </w:lvl>
    <w:lvl w:ilvl="1">
      <w:start w:val="1"/>
      <w:numFmt w:val="decimal"/>
      <w:lvlText w:val="%1.%2."/>
      <w:lvlJc w:val="left"/>
      <w:pPr>
        <w:ind w:left="2149" w:hanging="720"/>
      </w:pPr>
    </w:lvl>
    <w:lvl w:ilvl="2">
      <w:start w:val="1"/>
      <w:numFmt w:val="decimal"/>
      <w:lvlText w:val="%1.%2.%3."/>
      <w:lvlJc w:val="left"/>
      <w:pPr>
        <w:ind w:left="3578" w:hanging="720"/>
      </w:pPr>
    </w:lvl>
    <w:lvl w:ilvl="3">
      <w:start w:val="1"/>
      <w:numFmt w:val="decimal"/>
      <w:lvlText w:val="%1.%2.%3.%4."/>
      <w:lvlJc w:val="left"/>
      <w:pPr>
        <w:ind w:left="5367" w:hanging="1080"/>
      </w:pPr>
    </w:lvl>
    <w:lvl w:ilvl="4">
      <w:start w:val="1"/>
      <w:numFmt w:val="decimal"/>
      <w:lvlText w:val="%1.%2.%3.%4.%5."/>
      <w:lvlJc w:val="left"/>
      <w:pPr>
        <w:ind w:left="6796" w:hanging="1080"/>
      </w:pPr>
    </w:lvl>
    <w:lvl w:ilvl="5">
      <w:start w:val="1"/>
      <w:numFmt w:val="decimal"/>
      <w:lvlText w:val="%1.%2.%3.%4.%5.%6."/>
      <w:lvlJc w:val="left"/>
      <w:pPr>
        <w:ind w:left="8585" w:hanging="1440"/>
      </w:pPr>
    </w:lvl>
    <w:lvl w:ilvl="6">
      <w:start w:val="1"/>
      <w:numFmt w:val="decimal"/>
      <w:lvlText w:val="%1.%2.%3.%4.%5.%6.%7."/>
      <w:lvlJc w:val="left"/>
      <w:pPr>
        <w:ind w:left="10014" w:hanging="1440"/>
      </w:pPr>
    </w:lvl>
    <w:lvl w:ilvl="7">
      <w:start w:val="1"/>
      <w:numFmt w:val="decimal"/>
      <w:lvlText w:val="%1.%2.%3.%4.%5.%6.%7.%8."/>
      <w:lvlJc w:val="left"/>
      <w:pPr>
        <w:ind w:left="11803" w:hanging="1800"/>
      </w:pPr>
    </w:lvl>
    <w:lvl w:ilvl="8">
      <w:start w:val="1"/>
      <w:numFmt w:val="decimal"/>
      <w:lvlText w:val="%1.%2.%3.%4.%5.%6.%7.%8.%9."/>
      <w:lvlJc w:val="left"/>
      <w:pPr>
        <w:ind w:left="13232" w:hanging="1800"/>
      </w:pPr>
    </w:lvl>
  </w:abstractNum>
  <w:abstractNum w:abstractNumId="22" w15:restartNumberingAfterBreak="0">
    <w:nsid w:val="56DD2B90"/>
    <w:multiLevelType w:val="hybridMultilevel"/>
    <w:tmpl w:val="5F14E716"/>
    <w:lvl w:ilvl="0" w:tplc="7C9AB58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9224DD72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EBA84B02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1A9656A6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73C853C0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54D00572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4EFA631A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388E21F8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87BEF686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23" w15:restartNumberingAfterBreak="0">
    <w:nsid w:val="575C320A"/>
    <w:multiLevelType w:val="multilevel"/>
    <w:tmpl w:val="F31643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58E35714"/>
    <w:multiLevelType w:val="multilevel"/>
    <w:tmpl w:val="2916942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795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5" w15:restartNumberingAfterBreak="0">
    <w:nsid w:val="5DA84C8C"/>
    <w:multiLevelType w:val="hybridMultilevel"/>
    <w:tmpl w:val="9D84660A"/>
    <w:lvl w:ilvl="0" w:tplc="402EA2C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26" w15:restartNumberingAfterBreak="0">
    <w:nsid w:val="5F0A46B8"/>
    <w:multiLevelType w:val="hybridMultilevel"/>
    <w:tmpl w:val="86CE2CC4"/>
    <w:styleLink w:val="80"/>
    <w:lvl w:ilvl="0" w:tplc="FFFFFFFF">
      <w:start w:val="1"/>
      <w:numFmt w:val="bullet"/>
      <w:lvlText w:val="•"/>
      <w:lvlJc w:val="left"/>
      <w:pPr>
        <w:tabs>
          <w:tab w:val="num" w:pos="1453"/>
        </w:tabs>
        <w:ind w:left="744" w:hanging="3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FFFFFFF">
      <w:start w:val="1"/>
      <w:numFmt w:val="bullet"/>
      <w:lvlText w:val="•"/>
      <w:lvlJc w:val="left"/>
      <w:pPr>
        <w:tabs>
          <w:tab w:val="left" w:pos="1134"/>
          <w:tab w:val="num" w:pos="1813"/>
        </w:tabs>
        <w:ind w:left="1104" w:hanging="3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FFFFFFFF">
      <w:start w:val="1"/>
      <w:numFmt w:val="bullet"/>
      <w:lvlText w:val="•"/>
      <w:lvlJc w:val="left"/>
      <w:pPr>
        <w:tabs>
          <w:tab w:val="left" w:pos="1134"/>
          <w:tab w:val="left" w:pos="1418"/>
          <w:tab w:val="num" w:pos="2173"/>
        </w:tabs>
        <w:ind w:left="1464" w:hanging="3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FFFFFFFF">
      <w:start w:val="1"/>
      <w:numFmt w:val="bullet"/>
      <w:lvlText w:val="•"/>
      <w:lvlJc w:val="left"/>
      <w:pPr>
        <w:tabs>
          <w:tab w:val="left" w:pos="1134"/>
          <w:tab w:val="left" w:pos="1418"/>
          <w:tab w:val="num" w:pos="2533"/>
        </w:tabs>
        <w:ind w:left="1824" w:hanging="3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FFFFFFFF">
      <w:start w:val="1"/>
      <w:numFmt w:val="bullet"/>
      <w:lvlText w:val="·"/>
      <w:lvlJc w:val="left"/>
      <w:pPr>
        <w:tabs>
          <w:tab w:val="num" w:pos="1134"/>
          <w:tab w:val="left" w:pos="1418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FFFFFFFF">
      <w:start w:val="1"/>
      <w:numFmt w:val="bullet"/>
      <w:lvlText w:val="·"/>
      <w:lvlJc w:val="left"/>
      <w:pPr>
        <w:tabs>
          <w:tab w:val="num" w:pos="1134"/>
          <w:tab w:val="left" w:pos="1418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FFFFFFFF">
      <w:start w:val="1"/>
      <w:numFmt w:val="bullet"/>
      <w:lvlText w:val="·"/>
      <w:lvlJc w:val="left"/>
      <w:pPr>
        <w:tabs>
          <w:tab w:val="num" w:pos="1134"/>
          <w:tab w:val="left" w:pos="1418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FFFFFFFF">
      <w:start w:val="1"/>
      <w:numFmt w:val="bullet"/>
      <w:lvlText w:val="·"/>
      <w:lvlJc w:val="left"/>
      <w:pPr>
        <w:tabs>
          <w:tab w:val="num" w:pos="1134"/>
          <w:tab w:val="left" w:pos="1418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FFFFFFFF">
      <w:start w:val="1"/>
      <w:numFmt w:val="bullet"/>
      <w:lvlText w:val="·"/>
      <w:lvlJc w:val="left"/>
      <w:pPr>
        <w:tabs>
          <w:tab w:val="num" w:pos="1134"/>
          <w:tab w:val="left" w:pos="1418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7" w15:restartNumberingAfterBreak="0">
    <w:nsid w:val="5F6573A9"/>
    <w:multiLevelType w:val="hybridMultilevel"/>
    <w:tmpl w:val="E0B0577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8" w15:restartNumberingAfterBreak="0">
    <w:nsid w:val="5F8D7C06"/>
    <w:multiLevelType w:val="hybridMultilevel"/>
    <w:tmpl w:val="9C501684"/>
    <w:lvl w:ilvl="0" w:tplc="F2D2087C">
      <w:start w:val="1"/>
      <w:numFmt w:val="russianLower"/>
      <w:lvlText w:val="%1)"/>
      <w:lvlJc w:val="left"/>
      <w:pPr>
        <w:ind w:left="1296" w:hanging="360"/>
      </w:pPr>
      <w:rPr>
        <w:rFonts w:cs="Times New Roman" w:hint="default"/>
      </w:rPr>
    </w:lvl>
    <w:lvl w:ilvl="1" w:tplc="3E20A0A2">
      <w:start w:val="1"/>
      <w:numFmt w:val="lowerLetter"/>
      <w:lvlText w:val="%2)"/>
      <w:lvlJc w:val="left"/>
      <w:pPr>
        <w:ind w:left="2361" w:hanging="705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ind w:left="2736" w:hanging="180"/>
      </w:pPr>
    </w:lvl>
    <w:lvl w:ilvl="3" w:tplc="0419000F" w:tentative="1">
      <w:start w:val="1"/>
      <w:numFmt w:val="decimal"/>
      <w:lvlText w:val="%4."/>
      <w:lvlJc w:val="left"/>
      <w:pPr>
        <w:ind w:left="3456" w:hanging="360"/>
      </w:pPr>
    </w:lvl>
    <w:lvl w:ilvl="4" w:tplc="04190019" w:tentative="1">
      <w:start w:val="1"/>
      <w:numFmt w:val="lowerLetter"/>
      <w:lvlText w:val="%5."/>
      <w:lvlJc w:val="left"/>
      <w:pPr>
        <w:ind w:left="4176" w:hanging="360"/>
      </w:pPr>
    </w:lvl>
    <w:lvl w:ilvl="5" w:tplc="0419001B" w:tentative="1">
      <w:start w:val="1"/>
      <w:numFmt w:val="lowerRoman"/>
      <w:lvlText w:val="%6."/>
      <w:lvlJc w:val="right"/>
      <w:pPr>
        <w:ind w:left="4896" w:hanging="180"/>
      </w:pPr>
    </w:lvl>
    <w:lvl w:ilvl="6" w:tplc="0419000F" w:tentative="1">
      <w:start w:val="1"/>
      <w:numFmt w:val="decimal"/>
      <w:lvlText w:val="%7."/>
      <w:lvlJc w:val="left"/>
      <w:pPr>
        <w:ind w:left="5616" w:hanging="360"/>
      </w:pPr>
    </w:lvl>
    <w:lvl w:ilvl="7" w:tplc="04190019" w:tentative="1">
      <w:start w:val="1"/>
      <w:numFmt w:val="lowerLetter"/>
      <w:lvlText w:val="%8."/>
      <w:lvlJc w:val="left"/>
      <w:pPr>
        <w:ind w:left="6336" w:hanging="360"/>
      </w:pPr>
    </w:lvl>
    <w:lvl w:ilvl="8" w:tplc="0419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29" w15:restartNumberingAfterBreak="0">
    <w:nsid w:val="60AA12D2"/>
    <w:multiLevelType w:val="hybridMultilevel"/>
    <w:tmpl w:val="D65E7CD4"/>
    <w:lvl w:ilvl="0" w:tplc="BFCCAD88">
      <w:start w:val="1"/>
      <w:numFmt w:val="bullet"/>
      <w:suff w:val="space"/>
      <w:lvlText w:val=""/>
      <w:lvlJc w:val="left"/>
      <w:pPr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30" w15:restartNumberingAfterBreak="0">
    <w:nsid w:val="64416EAD"/>
    <w:multiLevelType w:val="hybridMultilevel"/>
    <w:tmpl w:val="0AF6CF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99A121C"/>
    <w:multiLevelType w:val="multilevel"/>
    <w:tmpl w:val="ACBA0324"/>
    <w:lvl w:ilvl="0">
      <w:start w:val="1"/>
      <w:numFmt w:val="decimal"/>
      <w:lvlText w:val="%1."/>
      <w:lvlJc w:val="center"/>
      <w:pPr>
        <w:tabs>
          <w:tab w:val="num" w:pos="2977"/>
        </w:tabs>
        <w:ind w:left="0" w:firstLine="0"/>
      </w:pPr>
      <w:rPr>
        <w:rFonts w:cs="Times New Roman"/>
        <w:bCs w:val="0"/>
        <w:iCs w:val="0"/>
        <w:caps w:val="0"/>
        <w:strike w:val="0"/>
        <w:dstrike w:val="0"/>
        <w:vanish w:val="0"/>
        <w:webHidden w:val="0"/>
        <w:color w:val="000000"/>
        <w:spacing w:val="0"/>
        <w:position w:val="0"/>
        <w:u w:val="none"/>
        <w:effect w:val="none"/>
        <w:vertAlign w:val="baseline"/>
        <w:specVanish w:val="0"/>
      </w:rPr>
    </w:lvl>
    <w:lvl w:ilvl="1">
      <w:start w:val="1"/>
      <w:numFmt w:val="decimal"/>
      <w:lvlText w:val="%1.%2"/>
      <w:lvlJc w:val="left"/>
      <w:pPr>
        <w:tabs>
          <w:tab w:val="num" w:pos="4680"/>
        </w:tabs>
        <w:ind w:left="0" w:firstLine="567"/>
      </w:pPr>
      <w:rPr>
        <w:rFonts w:cs="Times New Roman"/>
        <w:bCs/>
        <w:iCs w:val="0"/>
        <w:caps w:val="0"/>
        <w:strike w:val="0"/>
        <w:dstrike w:val="0"/>
        <w:vanish w:val="0"/>
        <w:webHidden w:val="0"/>
        <w:color w:val="auto"/>
        <w:spacing w:val="0"/>
        <w:position w:val="0"/>
        <w:sz w:val="28"/>
        <w:szCs w:val="28"/>
        <w:u w:val="none"/>
        <w:effect w:val="none"/>
        <w:vertAlign w:val="baseline"/>
        <w:specVanish w:val="0"/>
      </w:rPr>
    </w:lvl>
    <w:lvl w:ilvl="2">
      <w:start w:val="1"/>
      <w:numFmt w:val="decimal"/>
      <w:lvlText w:val="%1.%2.%3"/>
      <w:lvlJc w:val="left"/>
      <w:pPr>
        <w:tabs>
          <w:tab w:val="num" w:pos="4399"/>
        </w:tabs>
        <w:ind w:left="0" w:firstLine="567"/>
      </w:pPr>
      <w:rPr>
        <w:rFonts w:cs="Times New Roman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left="0" w:firstLine="567"/>
      </w:pPr>
      <w:rPr>
        <w:rFonts w:cs="Times New Roman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auto"/>
        <w:spacing w:val="0"/>
        <w:position w:val="0"/>
        <w:u w:val="none"/>
        <w:effect w:val="none"/>
        <w:vertAlign w:val="baseline"/>
        <w:specVanish w:val="0"/>
      </w:rPr>
    </w:lvl>
    <w:lvl w:ilvl="4">
      <w:start w:val="1"/>
      <w:numFmt w:val="russianLower"/>
      <w:lvlText w:val="%5)"/>
      <w:lvlJc w:val="left"/>
      <w:pPr>
        <w:tabs>
          <w:tab w:val="num" w:pos="1703"/>
        </w:tabs>
        <w:ind w:left="0" w:firstLine="567"/>
      </w:pPr>
      <w:rPr>
        <w:rFonts w:cs="Times New Roman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/>
      </w:rPr>
    </w:lvl>
  </w:abstractNum>
  <w:abstractNum w:abstractNumId="32" w15:restartNumberingAfterBreak="0">
    <w:nsid w:val="721D145D"/>
    <w:multiLevelType w:val="hybridMultilevel"/>
    <w:tmpl w:val="880A5D2A"/>
    <w:lvl w:ilvl="0" w:tplc="A05EAFA2">
      <w:start w:val="1"/>
      <w:numFmt w:val="decimal"/>
      <w:suff w:val="space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3" w15:restartNumberingAfterBreak="0">
    <w:nsid w:val="72F5677E"/>
    <w:multiLevelType w:val="multilevel"/>
    <w:tmpl w:val="26D28C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76BC508D"/>
    <w:multiLevelType w:val="multilevel"/>
    <w:tmpl w:val="F6E8A972"/>
    <w:lvl w:ilvl="0">
      <w:start w:val="1"/>
      <w:numFmt w:val="decimal"/>
      <w:pStyle w:val="1"/>
      <w:lvlText w:val="%1."/>
      <w:lvlJc w:val="center"/>
      <w:pPr>
        <w:tabs>
          <w:tab w:val="num" w:pos="2977"/>
        </w:tabs>
      </w:pPr>
      <w:rPr>
        <w:rFonts w:cs="Times New Roman" w:hint="default"/>
        <w:bCs w:val="0"/>
        <w:iCs w:val="0"/>
        <w:caps w:val="0"/>
        <w:strike w:val="0"/>
        <w:dstrike w:val="0"/>
        <w:snapToGrid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pStyle w:val="2"/>
      <w:lvlText w:val="%1.%2"/>
      <w:lvlJc w:val="left"/>
      <w:pPr>
        <w:tabs>
          <w:tab w:val="num" w:pos="4680"/>
        </w:tabs>
        <w:ind w:firstLine="567"/>
      </w:pPr>
      <w:rPr>
        <w:rFonts w:cs="Times New Roman" w:hint="default"/>
        <w:bCs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4399"/>
        </w:tabs>
        <w:ind w:firstLine="567"/>
      </w:pPr>
      <w:rPr>
        <w:rFonts w:cs="Times New Roman" w:hint="default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firstLine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firstLine="567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 w:hint="default"/>
      </w:rPr>
    </w:lvl>
  </w:abstractNum>
  <w:abstractNum w:abstractNumId="35" w15:restartNumberingAfterBreak="0">
    <w:nsid w:val="77D91D73"/>
    <w:multiLevelType w:val="hybridMultilevel"/>
    <w:tmpl w:val="06205D1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6" w15:restartNumberingAfterBreak="0">
    <w:nsid w:val="7A1C469E"/>
    <w:multiLevelType w:val="hybridMultilevel"/>
    <w:tmpl w:val="DFFC5B7A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DA4554B"/>
    <w:multiLevelType w:val="hybridMultilevel"/>
    <w:tmpl w:val="0D56EF26"/>
    <w:lvl w:ilvl="0" w:tplc="C4FED82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-311"/>
        </w:tabs>
        <w:ind w:left="-31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409"/>
        </w:tabs>
        <w:ind w:left="4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  <w:rPr>
        <w:rFonts w:cs="Times New Roman"/>
      </w:rPr>
    </w:lvl>
    <w:lvl w:ilvl="4" w:tplc="04190019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rFonts w:cs="Times New Roman" w:hint="default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2569"/>
        </w:tabs>
        <w:ind w:left="25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4729"/>
        </w:tabs>
        <w:ind w:left="4729" w:hanging="180"/>
      </w:pPr>
      <w:rPr>
        <w:rFonts w:cs="Times New Roman"/>
      </w:rPr>
    </w:lvl>
  </w:abstractNum>
  <w:abstractNum w:abstractNumId="38" w15:restartNumberingAfterBreak="0">
    <w:nsid w:val="7EAB434E"/>
    <w:multiLevelType w:val="hybridMultilevel"/>
    <w:tmpl w:val="D1F8CEA4"/>
    <w:lvl w:ilvl="0" w:tplc="3AEA7744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6"/>
  </w:num>
  <w:num w:numId="3">
    <w:abstractNumId w:val="13"/>
  </w:num>
  <w:num w:numId="4">
    <w:abstractNumId w:val="14"/>
  </w:num>
  <w:num w:numId="5">
    <w:abstractNumId w:val="2"/>
  </w:num>
  <w:num w:numId="6">
    <w:abstractNumId w:val="10"/>
  </w:num>
  <w:num w:numId="7">
    <w:abstractNumId w:val="8"/>
  </w:num>
  <w:num w:numId="8">
    <w:abstractNumId w:val="35"/>
  </w:num>
  <w:num w:numId="9">
    <w:abstractNumId w:val="27"/>
  </w:num>
  <w:num w:numId="10">
    <w:abstractNumId w:val="25"/>
  </w:num>
  <w:num w:numId="11">
    <w:abstractNumId w:val="30"/>
  </w:num>
  <w:num w:numId="12">
    <w:abstractNumId w:val="11"/>
  </w:num>
  <w:num w:numId="13">
    <w:abstractNumId w:val="22"/>
  </w:num>
  <w:num w:numId="14">
    <w:abstractNumId w:val="0"/>
  </w:num>
  <w:num w:numId="15">
    <w:abstractNumId w:val="33"/>
  </w:num>
  <w:num w:numId="16">
    <w:abstractNumId w:val="4"/>
  </w:num>
  <w:num w:numId="17">
    <w:abstractNumId w:val="20"/>
  </w:num>
  <w:num w:numId="18">
    <w:abstractNumId w:val="15"/>
  </w:num>
  <w:num w:numId="19">
    <w:abstractNumId w:val="12"/>
  </w:num>
  <w:num w:numId="2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9"/>
  </w:num>
  <w:num w:numId="22">
    <w:abstractNumId w:val="13"/>
  </w:num>
  <w:num w:numId="23">
    <w:abstractNumId w:val="3"/>
  </w:num>
  <w:num w:numId="24">
    <w:abstractNumId w:val="32"/>
  </w:num>
  <w:num w:numId="25">
    <w:abstractNumId w:val="2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8"/>
  </w:num>
  <w:num w:numId="27">
    <w:abstractNumId w:val="38"/>
  </w:num>
  <w:num w:numId="28">
    <w:abstractNumId w:val="24"/>
  </w:num>
  <w:num w:numId="29">
    <w:abstractNumId w:val="1"/>
  </w:num>
  <w:num w:numId="3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8"/>
  </w:num>
  <w:num w:numId="33">
    <w:abstractNumId w:val="37"/>
  </w:num>
  <w:num w:numId="34">
    <w:abstractNumId w:val="34"/>
  </w:num>
  <w:num w:numId="35">
    <w:abstractNumId w:val="17"/>
  </w:num>
  <w:num w:numId="36">
    <w:abstractNumId w:val="7"/>
  </w:num>
  <w:num w:numId="37">
    <w:abstractNumId w:val="19"/>
  </w:num>
  <w:num w:numId="38">
    <w:abstractNumId w:val="5"/>
  </w:num>
  <w:num w:numId="39">
    <w:abstractNumId w:val="23"/>
  </w:num>
  <w:num w:numId="4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36"/>
  </w:num>
  <w:num w:numId="42">
    <w:abstractNumId w:val="26"/>
  </w:num>
  <w:num w:numId="43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2044"/>
    <w:rsid w:val="000008BC"/>
    <w:rsid w:val="0000614F"/>
    <w:rsid w:val="0001125D"/>
    <w:rsid w:val="00020E75"/>
    <w:rsid w:val="00030065"/>
    <w:rsid w:val="00041CD9"/>
    <w:rsid w:val="00053478"/>
    <w:rsid w:val="000648C0"/>
    <w:rsid w:val="000665F4"/>
    <w:rsid w:val="00074F60"/>
    <w:rsid w:val="00084F89"/>
    <w:rsid w:val="0009435C"/>
    <w:rsid w:val="000A2803"/>
    <w:rsid w:val="000B6FC5"/>
    <w:rsid w:val="000C1AB0"/>
    <w:rsid w:val="000D43EC"/>
    <w:rsid w:val="000D50C6"/>
    <w:rsid w:val="000F185E"/>
    <w:rsid w:val="00106232"/>
    <w:rsid w:val="0011067B"/>
    <w:rsid w:val="0011077B"/>
    <w:rsid w:val="00111ECF"/>
    <w:rsid w:val="00126131"/>
    <w:rsid w:val="001303CB"/>
    <w:rsid w:val="001327F5"/>
    <w:rsid w:val="001444B1"/>
    <w:rsid w:val="00145B01"/>
    <w:rsid w:val="00146361"/>
    <w:rsid w:val="00153D8F"/>
    <w:rsid w:val="0015672C"/>
    <w:rsid w:val="001721FD"/>
    <w:rsid w:val="001841FD"/>
    <w:rsid w:val="00184719"/>
    <w:rsid w:val="00185ED8"/>
    <w:rsid w:val="00187BB8"/>
    <w:rsid w:val="00190170"/>
    <w:rsid w:val="001901AD"/>
    <w:rsid w:val="001918BB"/>
    <w:rsid w:val="00196232"/>
    <w:rsid w:val="001A3CA9"/>
    <w:rsid w:val="001A5481"/>
    <w:rsid w:val="001A6334"/>
    <w:rsid w:val="001A6644"/>
    <w:rsid w:val="001B0679"/>
    <w:rsid w:val="001B118F"/>
    <w:rsid w:val="001B2C37"/>
    <w:rsid w:val="001C4625"/>
    <w:rsid w:val="001C4C96"/>
    <w:rsid w:val="001C7218"/>
    <w:rsid w:val="001F20A6"/>
    <w:rsid w:val="001F37F0"/>
    <w:rsid w:val="00200D0A"/>
    <w:rsid w:val="00200F05"/>
    <w:rsid w:val="0020492B"/>
    <w:rsid w:val="00206F4A"/>
    <w:rsid w:val="002103C8"/>
    <w:rsid w:val="00217EA9"/>
    <w:rsid w:val="00224D19"/>
    <w:rsid w:val="00230DAD"/>
    <w:rsid w:val="00232CA7"/>
    <w:rsid w:val="00233B4C"/>
    <w:rsid w:val="00237DDD"/>
    <w:rsid w:val="002501F7"/>
    <w:rsid w:val="00250D0D"/>
    <w:rsid w:val="00252206"/>
    <w:rsid w:val="00255292"/>
    <w:rsid w:val="00257121"/>
    <w:rsid w:val="0026109F"/>
    <w:rsid w:val="00262511"/>
    <w:rsid w:val="002643B8"/>
    <w:rsid w:val="0026660B"/>
    <w:rsid w:val="00291614"/>
    <w:rsid w:val="00291C31"/>
    <w:rsid w:val="00292651"/>
    <w:rsid w:val="002A1B7D"/>
    <w:rsid w:val="002A56BC"/>
    <w:rsid w:val="002A67E4"/>
    <w:rsid w:val="002B0703"/>
    <w:rsid w:val="002B4017"/>
    <w:rsid w:val="002B6B42"/>
    <w:rsid w:val="002B72AF"/>
    <w:rsid w:val="002C4170"/>
    <w:rsid w:val="002C45C1"/>
    <w:rsid w:val="002C5123"/>
    <w:rsid w:val="002F45A3"/>
    <w:rsid w:val="00300247"/>
    <w:rsid w:val="00300775"/>
    <w:rsid w:val="0030233F"/>
    <w:rsid w:val="00314D4F"/>
    <w:rsid w:val="00317186"/>
    <w:rsid w:val="00317601"/>
    <w:rsid w:val="0032036D"/>
    <w:rsid w:val="00320E21"/>
    <w:rsid w:val="00321CAD"/>
    <w:rsid w:val="0032361A"/>
    <w:rsid w:val="003328C0"/>
    <w:rsid w:val="0033671B"/>
    <w:rsid w:val="00347682"/>
    <w:rsid w:val="00375EFC"/>
    <w:rsid w:val="00391851"/>
    <w:rsid w:val="00396D91"/>
    <w:rsid w:val="003A3E87"/>
    <w:rsid w:val="003A71C0"/>
    <w:rsid w:val="003B1EB6"/>
    <w:rsid w:val="003B2A07"/>
    <w:rsid w:val="003C26E3"/>
    <w:rsid w:val="003C779C"/>
    <w:rsid w:val="003E5354"/>
    <w:rsid w:val="003F297A"/>
    <w:rsid w:val="003F33EA"/>
    <w:rsid w:val="00403EB6"/>
    <w:rsid w:val="00420D0E"/>
    <w:rsid w:val="00421A54"/>
    <w:rsid w:val="00422016"/>
    <w:rsid w:val="00424D1C"/>
    <w:rsid w:val="004253A8"/>
    <w:rsid w:val="00425F89"/>
    <w:rsid w:val="00432ECA"/>
    <w:rsid w:val="00434660"/>
    <w:rsid w:val="00440227"/>
    <w:rsid w:val="00440307"/>
    <w:rsid w:val="00442465"/>
    <w:rsid w:val="00443D3F"/>
    <w:rsid w:val="00452509"/>
    <w:rsid w:val="004550CD"/>
    <w:rsid w:val="00466393"/>
    <w:rsid w:val="00470E31"/>
    <w:rsid w:val="0047751E"/>
    <w:rsid w:val="00480D38"/>
    <w:rsid w:val="00481BA5"/>
    <w:rsid w:val="00484698"/>
    <w:rsid w:val="00485978"/>
    <w:rsid w:val="00485A3E"/>
    <w:rsid w:val="00486D6E"/>
    <w:rsid w:val="00496232"/>
    <w:rsid w:val="004976CF"/>
    <w:rsid w:val="004A02EE"/>
    <w:rsid w:val="004B4540"/>
    <w:rsid w:val="004B7210"/>
    <w:rsid w:val="004D20BE"/>
    <w:rsid w:val="004D4A91"/>
    <w:rsid w:val="004D7158"/>
    <w:rsid w:val="004E1CC3"/>
    <w:rsid w:val="004E235A"/>
    <w:rsid w:val="004E57C8"/>
    <w:rsid w:val="004E74F2"/>
    <w:rsid w:val="004F2B55"/>
    <w:rsid w:val="004F3396"/>
    <w:rsid w:val="005028A2"/>
    <w:rsid w:val="00511188"/>
    <w:rsid w:val="005156FD"/>
    <w:rsid w:val="00517D5C"/>
    <w:rsid w:val="00521C7A"/>
    <w:rsid w:val="005302A2"/>
    <w:rsid w:val="005308E5"/>
    <w:rsid w:val="00533016"/>
    <w:rsid w:val="00542225"/>
    <w:rsid w:val="0054278B"/>
    <w:rsid w:val="00543B37"/>
    <w:rsid w:val="00552678"/>
    <w:rsid w:val="005533D2"/>
    <w:rsid w:val="005625E7"/>
    <w:rsid w:val="00564D79"/>
    <w:rsid w:val="0056636B"/>
    <w:rsid w:val="005720FD"/>
    <w:rsid w:val="00573179"/>
    <w:rsid w:val="005777FB"/>
    <w:rsid w:val="00593183"/>
    <w:rsid w:val="00595DDA"/>
    <w:rsid w:val="0059679A"/>
    <w:rsid w:val="005A0589"/>
    <w:rsid w:val="005A2DF9"/>
    <w:rsid w:val="005B45A9"/>
    <w:rsid w:val="005C37FF"/>
    <w:rsid w:val="005D0D34"/>
    <w:rsid w:val="005D3AF0"/>
    <w:rsid w:val="005E2444"/>
    <w:rsid w:val="005F6955"/>
    <w:rsid w:val="00603366"/>
    <w:rsid w:val="006111ED"/>
    <w:rsid w:val="00613C1F"/>
    <w:rsid w:val="006217A5"/>
    <w:rsid w:val="00621CB7"/>
    <w:rsid w:val="0063727E"/>
    <w:rsid w:val="00640090"/>
    <w:rsid w:val="00641692"/>
    <w:rsid w:val="00646973"/>
    <w:rsid w:val="00654B2B"/>
    <w:rsid w:val="0066353E"/>
    <w:rsid w:val="00666F80"/>
    <w:rsid w:val="0067079E"/>
    <w:rsid w:val="00693D29"/>
    <w:rsid w:val="006A0ED1"/>
    <w:rsid w:val="006A3BBF"/>
    <w:rsid w:val="006B7CDA"/>
    <w:rsid w:val="006D51A7"/>
    <w:rsid w:val="006E05CA"/>
    <w:rsid w:val="006E2044"/>
    <w:rsid w:val="006E2D38"/>
    <w:rsid w:val="006E4598"/>
    <w:rsid w:val="006F1EA2"/>
    <w:rsid w:val="006F5369"/>
    <w:rsid w:val="007016EC"/>
    <w:rsid w:val="007054D7"/>
    <w:rsid w:val="00706E59"/>
    <w:rsid w:val="00714340"/>
    <w:rsid w:val="00714B6D"/>
    <w:rsid w:val="00717CA0"/>
    <w:rsid w:val="00720AD9"/>
    <w:rsid w:val="007256BF"/>
    <w:rsid w:val="00737C0E"/>
    <w:rsid w:val="00741062"/>
    <w:rsid w:val="00741FC7"/>
    <w:rsid w:val="00751063"/>
    <w:rsid w:val="00765E8C"/>
    <w:rsid w:val="007662B8"/>
    <w:rsid w:val="00771CAB"/>
    <w:rsid w:val="00774E19"/>
    <w:rsid w:val="007801E5"/>
    <w:rsid w:val="00790670"/>
    <w:rsid w:val="00795A2C"/>
    <w:rsid w:val="007A4FBE"/>
    <w:rsid w:val="007A5989"/>
    <w:rsid w:val="007C07E4"/>
    <w:rsid w:val="007C4AF4"/>
    <w:rsid w:val="007C5118"/>
    <w:rsid w:val="007D2ABD"/>
    <w:rsid w:val="007F3DAB"/>
    <w:rsid w:val="007F739F"/>
    <w:rsid w:val="00805EBC"/>
    <w:rsid w:val="00820642"/>
    <w:rsid w:val="008206BF"/>
    <w:rsid w:val="008212A0"/>
    <w:rsid w:val="00826675"/>
    <w:rsid w:val="00833249"/>
    <w:rsid w:val="00833C3E"/>
    <w:rsid w:val="00833EDB"/>
    <w:rsid w:val="00850EBC"/>
    <w:rsid w:val="008552EA"/>
    <w:rsid w:val="00863471"/>
    <w:rsid w:val="00870AD6"/>
    <w:rsid w:val="00873144"/>
    <w:rsid w:val="008741B7"/>
    <w:rsid w:val="008856DA"/>
    <w:rsid w:val="008954CB"/>
    <w:rsid w:val="00895558"/>
    <w:rsid w:val="008A19E1"/>
    <w:rsid w:val="008A42B4"/>
    <w:rsid w:val="008C2CA6"/>
    <w:rsid w:val="008E0F8F"/>
    <w:rsid w:val="008F0543"/>
    <w:rsid w:val="009009F0"/>
    <w:rsid w:val="0090552E"/>
    <w:rsid w:val="00906433"/>
    <w:rsid w:val="00912ECB"/>
    <w:rsid w:val="00913177"/>
    <w:rsid w:val="009214DE"/>
    <w:rsid w:val="00937213"/>
    <w:rsid w:val="00940E50"/>
    <w:rsid w:val="009426AD"/>
    <w:rsid w:val="00952347"/>
    <w:rsid w:val="009568B2"/>
    <w:rsid w:val="00961A4F"/>
    <w:rsid w:val="009665D7"/>
    <w:rsid w:val="009715B1"/>
    <w:rsid w:val="00974636"/>
    <w:rsid w:val="00982E08"/>
    <w:rsid w:val="0099358E"/>
    <w:rsid w:val="009973A6"/>
    <w:rsid w:val="00997C6C"/>
    <w:rsid w:val="009A04DF"/>
    <w:rsid w:val="009A7797"/>
    <w:rsid w:val="009C3BD6"/>
    <w:rsid w:val="009D1C4B"/>
    <w:rsid w:val="009D2880"/>
    <w:rsid w:val="009F24D3"/>
    <w:rsid w:val="009F3A84"/>
    <w:rsid w:val="00A236D9"/>
    <w:rsid w:val="00A31F77"/>
    <w:rsid w:val="00A329BD"/>
    <w:rsid w:val="00A32DEA"/>
    <w:rsid w:val="00A34511"/>
    <w:rsid w:val="00A379A9"/>
    <w:rsid w:val="00A41168"/>
    <w:rsid w:val="00A42D6F"/>
    <w:rsid w:val="00A43D06"/>
    <w:rsid w:val="00A56B3C"/>
    <w:rsid w:val="00A61D09"/>
    <w:rsid w:val="00A652E6"/>
    <w:rsid w:val="00A67575"/>
    <w:rsid w:val="00A70241"/>
    <w:rsid w:val="00A70E6B"/>
    <w:rsid w:val="00A7166D"/>
    <w:rsid w:val="00A778D1"/>
    <w:rsid w:val="00A82056"/>
    <w:rsid w:val="00A87E68"/>
    <w:rsid w:val="00AA049A"/>
    <w:rsid w:val="00AA135B"/>
    <w:rsid w:val="00AA34CD"/>
    <w:rsid w:val="00AA7DB5"/>
    <w:rsid w:val="00AB0A6C"/>
    <w:rsid w:val="00AB39D8"/>
    <w:rsid w:val="00AB60CA"/>
    <w:rsid w:val="00AC13CC"/>
    <w:rsid w:val="00AC14D1"/>
    <w:rsid w:val="00AC233C"/>
    <w:rsid w:val="00AD2205"/>
    <w:rsid w:val="00AD6804"/>
    <w:rsid w:val="00AE300A"/>
    <w:rsid w:val="00AF4247"/>
    <w:rsid w:val="00AF496E"/>
    <w:rsid w:val="00AF5B2C"/>
    <w:rsid w:val="00AF717B"/>
    <w:rsid w:val="00B0410C"/>
    <w:rsid w:val="00B07A8D"/>
    <w:rsid w:val="00B1164F"/>
    <w:rsid w:val="00B13256"/>
    <w:rsid w:val="00B24F54"/>
    <w:rsid w:val="00B279B3"/>
    <w:rsid w:val="00B30D57"/>
    <w:rsid w:val="00B32638"/>
    <w:rsid w:val="00B33F2C"/>
    <w:rsid w:val="00B502C3"/>
    <w:rsid w:val="00B60855"/>
    <w:rsid w:val="00B62398"/>
    <w:rsid w:val="00B62824"/>
    <w:rsid w:val="00B74010"/>
    <w:rsid w:val="00B75E1B"/>
    <w:rsid w:val="00B76249"/>
    <w:rsid w:val="00B830DB"/>
    <w:rsid w:val="00B83692"/>
    <w:rsid w:val="00BA05DA"/>
    <w:rsid w:val="00BA23FD"/>
    <w:rsid w:val="00BA4273"/>
    <w:rsid w:val="00BA4AFB"/>
    <w:rsid w:val="00BA5CDB"/>
    <w:rsid w:val="00BB1AC0"/>
    <w:rsid w:val="00BB7EB9"/>
    <w:rsid w:val="00BC441F"/>
    <w:rsid w:val="00BC621A"/>
    <w:rsid w:val="00BD7BFA"/>
    <w:rsid w:val="00BE1F33"/>
    <w:rsid w:val="00BE2FE8"/>
    <w:rsid w:val="00BF1AF2"/>
    <w:rsid w:val="00BF575C"/>
    <w:rsid w:val="00C0207F"/>
    <w:rsid w:val="00C028F6"/>
    <w:rsid w:val="00C0399B"/>
    <w:rsid w:val="00C03ACF"/>
    <w:rsid w:val="00C15558"/>
    <w:rsid w:val="00C2192F"/>
    <w:rsid w:val="00C37171"/>
    <w:rsid w:val="00C3719D"/>
    <w:rsid w:val="00C40C7C"/>
    <w:rsid w:val="00C41921"/>
    <w:rsid w:val="00C466DA"/>
    <w:rsid w:val="00C47862"/>
    <w:rsid w:val="00C54516"/>
    <w:rsid w:val="00C65F46"/>
    <w:rsid w:val="00C673AE"/>
    <w:rsid w:val="00C71D95"/>
    <w:rsid w:val="00C81053"/>
    <w:rsid w:val="00C82039"/>
    <w:rsid w:val="00C96699"/>
    <w:rsid w:val="00CB573E"/>
    <w:rsid w:val="00CC7E51"/>
    <w:rsid w:val="00CD7870"/>
    <w:rsid w:val="00CE7301"/>
    <w:rsid w:val="00CF1E2B"/>
    <w:rsid w:val="00CF2BAC"/>
    <w:rsid w:val="00CF4866"/>
    <w:rsid w:val="00D02E1C"/>
    <w:rsid w:val="00D11D76"/>
    <w:rsid w:val="00D13C33"/>
    <w:rsid w:val="00D4717E"/>
    <w:rsid w:val="00D47DF9"/>
    <w:rsid w:val="00D50174"/>
    <w:rsid w:val="00D56763"/>
    <w:rsid w:val="00D6324D"/>
    <w:rsid w:val="00D6525C"/>
    <w:rsid w:val="00D6671F"/>
    <w:rsid w:val="00D71FF9"/>
    <w:rsid w:val="00D76795"/>
    <w:rsid w:val="00D76C80"/>
    <w:rsid w:val="00D8263A"/>
    <w:rsid w:val="00D831A2"/>
    <w:rsid w:val="00D90BE6"/>
    <w:rsid w:val="00D96BBF"/>
    <w:rsid w:val="00DA41B8"/>
    <w:rsid w:val="00DA4E06"/>
    <w:rsid w:val="00DC1F5C"/>
    <w:rsid w:val="00DC2814"/>
    <w:rsid w:val="00DC3091"/>
    <w:rsid w:val="00DC49BC"/>
    <w:rsid w:val="00DD0DBF"/>
    <w:rsid w:val="00DD1F0A"/>
    <w:rsid w:val="00DD3D04"/>
    <w:rsid w:val="00DD6226"/>
    <w:rsid w:val="00DD6D8A"/>
    <w:rsid w:val="00DE68B7"/>
    <w:rsid w:val="00DF0295"/>
    <w:rsid w:val="00E04551"/>
    <w:rsid w:val="00E145A9"/>
    <w:rsid w:val="00E2497E"/>
    <w:rsid w:val="00E25F97"/>
    <w:rsid w:val="00E30F02"/>
    <w:rsid w:val="00E329E9"/>
    <w:rsid w:val="00E43ADA"/>
    <w:rsid w:val="00E46B70"/>
    <w:rsid w:val="00E47053"/>
    <w:rsid w:val="00E56A87"/>
    <w:rsid w:val="00E574C5"/>
    <w:rsid w:val="00E651A6"/>
    <w:rsid w:val="00E678B6"/>
    <w:rsid w:val="00E83C35"/>
    <w:rsid w:val="00E926B8"/>
    <w:rsid w:val="00EB3D02"/>
    <w:rsid w:val="00EC0266"/>
    <w:rsid w:val="00ED4544"/>
    <w:rsid w:val="00ED646A"/>
    <w:rsid w:val="00ED6778"/>
    <w:rsid w:val="00EF0584"/>
    <w:rsid w:val="00EF2477"/>
    <w:rsid w:val="00EF7D26"/>
    <w:rsid w:val="00F02AFF"/>
    <w:rsid w:val="00F07D4B"/>
    <w:rsid w:val="00F12927"/>
    <w:rsid w:val="00F13DDD"/>
    <w:rsid w:val="00F1423B"/>
    <w:rsid w:val="00F16B16"/>
    <w:rsid w:val="00F16E03"/>
    <w:rsid w:val="00F36EDB"/>
    <w:rsid w:val="00F370A2"/>
    <w:rsid w:val="00F41C1D"/>
    <w:rsid w:val="00F45366"/>
    <w:rsid w:val="00F518A3"/>
    <w:rsid w:val="00F555A3"/>
    <w:rsid w:val="00F61853"/>
    <w:rsid w:val="00F65B49"/>
    <w:rsid w:val="00F67D53"/>
    <w:rsid w:val="00F7012D"/>
    <w:rsid w:val="00F90C2D"/>
    <w:rsid w:val="00F92478"/>
    <w:rsid w:val="00FA1323"/>
    <w:rsid w:val="00FA5FC4"/>
    <w:rsid w:val="00FB2955"/>
    <w:rsid w:val="00FC26F4"/>
    <w:rsid w:val="00FE1E42"/>
    <w:rsid w:val="00FE2213"/>
    <w:rsid w:val="00FE6131"/>
    <w:rsid w:val="00FF58AE"/>
    <w:rsid w:val="00FF5DD8"/>
    <w:rsid w:val="00FF68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337D8B3E"/>
  <w15:docId w15:val="{DDF5FEE9-BDC5-4702-9A24-99F1B061FA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50C6"/>
  </w:style>
  <w:style w:type="paragraph" w:styleId="10">
    <w:name w:val="heading 1"/>
    <w:aliases w:val="Document Header1,H1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Ðàçäåë,Ариал11"/>
    <w:basedOn w:val="a"/>
    <w:next w:val="a"/>
    <w:link w:val="11"/>
    <w:qFormat/>
    <w:rsid w:val="00A42D6F"/>
    <w:pPr>
      <w:keepNext/>
      <w:keepLines/>
      <w:pageBreakBefore/>
      <w:tabs>
        <w:tab w:val="num" w:pos="1134"/>
      </w:tabs>
      <w:suppressAutoHyphens/>
      <w:spacing w:before="480" w:after="240" w:line="240" w:lineRule="auto"/>
      <w:ind w:left="1134" w:hanging="1134"/>
      <w:outlineLvl w:val="0"/>
    </w:pPr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paragraph" w:styleId="20">
    <w:name w:val="heading 2"/>
    <w:aliases w:val="H2,H2 Знак,Заголовок 21,2,h2,Б2,RTC,iz2,Numbered text 3,HD2,heading 2,Heading 2 Hidden,Раздел Знак,Level 2 Topic Heading,H21,Major,CHS,H2-Heading 2,l2,Header2,22,heading2,list2,A,Заголовок 2 Знак Знак"/>
    <w:basedOn w:val="a"/>
    <w:next w:val="a"/>
    <w:link w:val="21"/>
    <w:qFormat/>
    <w:rsid w:val="00A42D6F"/>
    <w:pPr>
      <w:keepNext/>
      <w:tabs>
        <w:tab w:val="num" w:pos="1134"/>
      </w:tabs>
      <w:suppressAutoHyphens/>
      <w:spacing w:before="360" w:after="120" w:line="240" w:lineRule="auto"/>
      <w:ind w:left="1134" w:hanging="1134"/>
      <w:outlineLvl w:val="1"/>
    </w:pPr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B0703"/>
    <w:rPr>
      <w:color w:val="0563C1" w:themeColor="hyperlink"/>
      <w:u w:val="single"/>
    </w:rPr>
  </w:style>
  <w:style w:type="table" w:styleId="a4">
    <w:name w:val="Table Grid"/>
    <w:basedOn w:val="a1"/>
    <w:uiPriority w:val="39"/>
    <w:rsid w:val="002B07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F41C1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F41C1D"/>
    <w:rPr>
      <w:rFonts w:ascii="Segoe UI" w:hAnsi="Segoe UI" w:cs="Segoe UI"/>
      <w:sz w:val="18"/>
      <w:szCs w:val="18"/>
    </w:rPr>
  </w:style>
  <w:style w:type="paragraph" w:styleId="a7">
    <w:name w:val="List Paragraph"/>
    <w:aliases w:val="List Paragraph1,Нумерованый список,Маркер,List Paragraph,название,Bullet Number,Bullet List,FooterText,numbered,lp1,Абзац списка2,SL_Абзац списка,Абзац списка4,ПАРАГРАФ,f_Абзац 1,Абзац списка3,Абзац списка11,Текстовая,Абзац маркированнный"/>
    <w:basedOn w:val="a"/>
    <w:link w:val="a8"/>
    <w:uiPriority w:val="34"/>
    <w:qFormat/>
    <w:rsid w:val="001918BB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a9">
    <w:name w:val="Body Text"/>
    <w:basedOn w:val="a"/>
    <w:link w:val="aa"/>
    <w:uiPriority w:val="99"/>
    <w:unhideWhenUsed/>
    <w:rsid w:val="00564D79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a">
    <w:name w:val="Основной текст Знак"/>
    <w:basedOn w:val="a0"/>
    <w:link w:val="a9"/>
    <w:uiPriority w:val="99"/>
    <w:rsid w:val="00564D79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ab">
    <w:name w:val="List Number"/>
    <w:basedOn w:val="a"/>
    <w:rsid w:val="00564D79"/>
    <w:p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c">
    <w:name w:val="Подподпункт"/>
    <w:basedOn w:val="a"/>
    <w:link w:val="ad"/>
    <w:rsid w:val="00564D79"/>
    <w:pPr>
      <w:tabs>
        <w:tab w:val="num" w:pos="1701"/>
      </w:tabs>
      <w:spacing w:after="0" w:line="360" w:lineRule="auto"/>
      <w:ind w:left="1701" w:hanging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e">
    <w:name w:val="комментарий"/>
    <w:rsid w:val="00564D79"/>
    <w:rPr>
      <w:rFonts w:cs="Times New Roman"/>
      <w:b/>
      <w:bCs/>
      <w:i/>
      <w:iCs/>
      <w:shd w:val="clear" w:color="auto" w:fill="FFFF99"/>
    </w:rPr>
  </w:style>
  <w:style w:type="paragraph" w:styleId="af">
    <w:name w:val="Title"/>
    <w:basedOn w:val="a"/>
    <w:next w:val="a"/>
    <w:link w:val="af0"/>
    <w:uiPriority w:val="10"/>
    <w:qFormat/>
    <w:rsid w:val="00564D79"/>
    <w:pPr>
      <w:spacing w:before="240" w:after="60" w:line="360" w:lineRule="auto"/>
      <w:ind w:firstLine="567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character" w:customStyle="1" w:styleId="af0">
    <w:name w:val="Заголовок Знак"/>
    <w:basedOn w:val="a0"/>
    <w:link w:val="af"/>
    <w:uiPriority w:val="10"/>
    <w:rsid w:val="00564D79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customStyle="1" w:styleId="af1">
    <w:name w:val="Ариал"/>
    <w:basedOn w:val="a"/>
    <w:link w:val="12"/>
    <w:rsid w:val="00564D79"/>
    <w:pPr>
      <w:spacing w:before="120" w:after="120" w:line="360" w:lineRule="auto"/>
      <w:ind w:firstLine="851"/>
      <w:jc w:val="both"/>
    </w:pPr>
    <w:rPr>
      <w:rFonts w:ascii="Arial" w:eastAsia="Times New Roman" w:hAnsi="Arial" w:cs="Times New Roman"/>
      <w:sz w:val="24"/>
      <w:szCs w:val="24"/>
      <w:lang w:val="x-none" w:eastAsia="x-none"/>
    </w:rPr>
  </w:style>
  <w:style w:type="character" w:customStyle="1" w:styleId="12">
    <w:name w:val="Ариал Знак1"/>
    <w:link w:val="af1"/>
    <w:locked/>
    <w:rsid w:val="00564D79"/>
    <w:rPr>
      <w:rFonts w:ascii="Arial" w:eastAsia="Times New Roman" w:hAnsi="Arial" w:cs="Times New Roman"/>
      <w:sz w:val="24"/>
      <w:szCs w:val="24"/>
      <w:lang w:val="x-none" w:eastAsia="x-none"/>
    </w:rPr>
  </w:style>
  <w:style w:type="paragraph" w:customStyle="1" w:styleId="af2">
    <w:name w:val="Подпункт"/>
    <w:basedOn w:val="a"/>
    <w:rsid w:val="00564D79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3">
    <w:name w:val="Body Text Indent"/>
    <w:basedOn w:val="a"/>
    <w:link w:val="af4"/>
    <w:uiPriority w:val="99"/>
    <w:semiHidden/>
    <w:unhideWhenUsed/>
    <w:rsid w:val="001901AD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uiPriority w:val="99"/>
    <w:semiHidden/>
    <w:rsid w:val="001901AD"/>
  </w:style>
  <w:style w:type="paragraph" w:styleId="22">
    <w:name w:val="Body Text Indent 2"/>
    <w:basedOn w:val="a"/>
    <w:link w:val="23"/>
    <w:uiPriority w:val="99"/>
    <w:semiHidden/>
    <w:unhideWhenUsed/>
    <w:rsid w:val="001901AD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uiPriority w:val="99"/>
    <w:semiHidden/>
    <w:rsid w:val="001901AD"/>
  </w:style>
  <w:style w:type="character" w:customStyle="1" w:styleId="a8">
    <w:name w:val="Абзац списка Знак"/>
    <w:aliases w:val="List Paragraph1 Знак,Нумерованый список Знак,Маркер Знак,List Paragraph Знак,название Знак,Bullet Number Знак,Bullet List Знак,FooterText Знак,numbered Знак,lp1 Знак,Абзац списка2 Знак,SL_Абзац списка Знак,Абзац списка4 Знак"/>
    <w:link w:val="a7"/>
    <w:uiPriority w:val="34"/>
    <w:qFormat/>
    <w:locked/>
    <w:rsid w:val="00895558"/>
    <w:rPr>
      <w:rFonts w:ascii="Calibri" w:eastAsia="Calibri" w:hAnsi="Calibri" w:cs="Times New Roman"/>
    </w:rPr>
  </w:style>
  <w:style w:type="paragraph" w:styleId="af5">
    <w:name w:val="Normal (Web)"/>
    <w:basedOn w:val="a"/>
    <w:uiPriority w:val="99"/>
    <w:unhideWhenUsed/>
    <w:rsid w:val="009009F0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styleId="af6">
    <w:name w:val="annotation reference"/>
    <w:basedOn w:val="a0"/>
    <w:uiPriority w:val="99"/>
    <w:semiHidden/>
    <w:unhideWhenUsed/>
    <w:rsid w:val="008C2CA6"/>
    <w:rPr>
      <w:sz w:val="16"/>
      <w:szCs w:val="16"/>
    </w:rPr>
  </w:style>
  <w:style w:type="paragraph" w:styleId="af7">
    <w:name w:val="annotation text"/>
    <w:basedOn w:val="a"/>
    <w:link w:val="af8"/>
    <w:uiPriority w:val="99"/>
    <w:unhideWhenUsed/>
    <w:rsid w:val="008C2CA6"/>
    <w:pPr>
      <w:spacing w:line="240" w:lineRule="auto"/>
    </w:pPr>
    <w:rPr>
      <w:sz w:val="20"/>
      <w:szCs w:val="20"/>
    </w:rPr>
  </w:style>
  <w:style w:type="character" w:customStyle="1" w:styleId="af8">
    <w:name w:val="Текст примечания Знак"/>
    <w:basedOn w:val="a0"/>
    <w:link w:val="af7"/>
    <w:uiPriority w:val="99"/>
    <w:rsid w:val="008C2CA6"/>
    <w:rPr>
      <w:sz w:val="20"/>
      <w:szCs w:val="20"/>
    </w:rPr>
  </w:style>
  <w:style w:type="paragraph" w:styleId="af9">
    <w:name w:val="annotation subject"/>
    <w:basedOn w:val="af7"/>
    <w:next w:val="af7"/>
    <w:link w:val="afa"/>
    <w:uiPriority w:val="99"/>
    <w:semiHidden/>
    <w:unhideWhenUsed/>
    <w:rsid w:val="008C2CA6"/>
    <w:rPr>
      <w:b/>
      <w:bCs/>
    </w:rPr>
  </w:style>
  <w:style w:type="character" w:customStyle="1" w:styleId="afa">
    <w:name w:val="Тема примечания Знак"/>
    <w:basedOn w:val="af8"/>
    <w:link w:val="af9"/>
    <w:uiPriority w:val="99"/>
    <w:semiHidden/>
    <w:rsid w:val="008C2CA6"/>
    <w:rPr>
      <w:b/>
      <w:bCs/>
      <w:sz w:val="20"/>
      <w:szCs w:val="20"/>
    </w:rPr>
  </w:style>
  <w:style w:type="paragraph" w:customStyle="1" w:styleId="Default">
    <w:name w:val="Default"/>
    <w:rsid w:val="00E329E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11">
    <w:name w:val="Заголовок 1 Знак"/>
    <w:aliases w:val="Document Header1 Знак,H1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 Знак1 Знак Знак Знак,Ðàçäåë Знак"/>
    <w:basedOn w:val="a0"/>
    <w:link w:val="10"/>
    <w:rsid w:val="00A42D6F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21">
    <w:name w:val="Заголовок 2 Знак"/>
    <w:aliases w:val="H2 Знак1,H2 Знак Знак,Заголовок 21 Знак,2 Знак,h2 Знак,Б2 Знак,RTC Знак,iz2 Знак,Numbered text 3 Знак,HD2 Знак,heading 2 Знак,Heading 2 Hidden Знак,Раздел Знак Знак,Level 2 Topic Heading Знак,H21 Знак,Major Знак,CHS Знак,l2 Знак,22 Знак"/>
    <w:basedOn w:val="a0"/>
    <w:link w:val="20"/>
    <w:rsid w:val="00A42D6F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fb">
    <w:name w:val="Пункт"/>
    <w:basedOn w:val="a"/>
    <w:rsid w:val="00A42D6F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d">
    <w:name w:val="Подподпункт Знак"/>
    <w:link w:val="ac"/>
    <w:locked/>
    <w:rsid w:val="00A42D6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1">
    <w:name w:val="Заголовок_1"/>
    <w:basedOn w:val="a"/>
    <w:uiPriority w:val="99"/>
    <w:locked/>
    <w:rsid w:val="00232CA7"/>
    <w:pPr>
      <w:keepNext/>
      <w:keepLines/>
      <w:numPr>
        <w:numId w:val="34"/>
      </w:numPr>
      <w:suppressAutoHyphens/>
      <w:spacing w:before="360" w:after="120" w:line="240" w:lineRule="auto"/>
      <w:jc w:val="center"/>
      <w:outlineLvl w:val="0"/>
    </w:pPr>
    <w:rPr>
      <w:rFonts w:ascii="Arial" w:eastAsia="Times New Roman" w:hAnsi="Arial" w:cs="Arial"/>
      <w:b/>
      <w:bCs/>
      <w:caps/>
      <w:sz w:val="36"/>
      <w:szCs w:val="28"/>
      <w:lang w:eastAsia="ru-RU"/>
    </w:rPr>
  </w:style>
  <w:style w:type="paragraph" w:customStyle="1" w:styleId="3">
    <w:name w:val="Пункт_3"/>
    <w:basedOn w:val="a"/>
    <w:uiPriority w:val="99"/>
    <w:rsid w:val="00232CA7"/>
    <w:pPr>
      <w:numPr>
        <w:ilvl w:val="2"/>
        <w:numId w:val="34"/>
      </w:num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2">
    <w:name w:val="Пункт_2"/>
    <w:basedOn w:val="a"/>
    <w:uiPriority w:val="99"/>
    <w:rsid w:val="00232CA7"/>
    <w:pPr>
      <w:numPr>
        <w:ilvl w:val="1"/>
        <w:numId w:val="34"/>
      </w:num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5">
    <w:name w:val="Пункт_5"/>
    <w:basedOn w:val="3"/>
    <w:uiPriority w:val="99"/>
    <w:rsid w:val="00232CA7"/>
    <w:pPr>
      <w:numPr>
        <w:ilvl w:val="4"/>
      </w:numPr>
    </w:pPr>
  </w:style>
  <w:style w:type="character" w:styleId="afc">
    <w:name w:val="page number"/>
    <w:basedOn w:val="a0"/>
    <w:rsid w:val="00232CA7"/>
  </w:style>
  <w:style w:type="paragraph" w:styleId="afd">
    <w:name w:val="footnote text"/>
    <w:basedOn w:val="a"/>
    <w:link w:val="afe"/>
    <w:uiPriority w:val="99"/>
    <w:rsid w:val="00961A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afe">
    <w:name w:val="Текст сноски Знак"/>
    <w:basedOn w:val="a0"/>
    <w:link w:val="afd"/>
    <w:uiPriority w:val="99"/>
    <w:rsid w:val="00961A4F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styleId="aff">
    <w:name w:val="footnote reference"/>
    <w:uiPriority w:val="99"/>
    <w:rsid w:val="00961A4F"/>
    <w:rPr>
      <w:vertAlign w:val="superscript"/>
    </w:rPr>
  </w:style>
  <w:style w:type="paragraph" w:customStyle="1" w:styleId="aff0">
    <w:name w:val="Таблица текст"/>
    <w:basedOn w:val="a"/>
    <w:rsid w:val="003A71C0"/>
    <w:pPr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1">
    <w:name w:val="Таблица шапка"/>
    <w:basedOn w:val="a"/>
    <w:rsid w:val="003A71C0"/>
    <w:pPr>
      <w:keepNext/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character" w:customStyle="1" w:styleId="docdata">
    <w:name w:val="docdata"/>
    <w:aliases w:val="docy,v5,3511,bqiaagaaeyqcaaagiaiaaapaawaabsmlaaaaaaaaaaaaaaaaaaaaaaaaaaaaaaaaaaaaaaaaaaaaaaaaaaaaaaaaaaaaaaaaaaaaaaaaaaaaaaaaaaaaaaaaaaaaaaaaaaaaaaaaaaaaaaaaaaaaaaaaaaaaaaaaaaaaaaaaaaaaaaaaaaaaaaaaaaaaaaaaaaaaaaaaaaaaaaaaaaaaaaaaaaaaaaaaaaaaaaaa"/>
    <w:basedOn w:val="a0"/>
    <w:rsid w:val="00833EDB"/>
  </w:style>
  <w:style w:type="character" w:styleId="aff2">
    <w:name w:val="Strong"/>
    <w:uiPriority w:val="22"/>
    <w:qFormat/>
    <w:rsid w:val="00C96699"/>
    <w:rPr>
      <w:b/>
      <w:bCs/>
    </w:rPr>
  </w:style>
  <w:style w:type="numbering" w:customStyle="1" w:styleId="80">
    <w:name w:val="Импортированный стиль 8.0"/>
    <w:rsid w:val="000648C0"/>
    <w:pPr>
      <w:numPr>
        <w:numId w:val="42"/>
      </w:numPr>
    </w:pPr>
  </w:style>
  <w:style w:type="paragraph" w:styleId="aff3">
    <w:name w:val="No Spacing"/>
    <w:uiPriority w:val="1"/>
    <w:qFormat/>
    <w:rsid w:val="004B4540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fieldeditvalue">
    <w:name w:val="fieldeditvalue"/>
    <w:basedOn w:val="a0"/>
    <w:rsid w:val="005302A2"/>
  </w:style>
  <w:style w:type="character" w:customStyle="1" w:styleId="fielddisplayvalue">
    <w:name w:val="fielddisplayvalue"/>
    <w:basedOn w:val="a0"/>
    <w:rsid w:val="005D3AF0"/>
  </w:style>
  <w:style w:type="paragraph" w:customStyle="1" w:styleId="TableParagraph">
    <w:name w:val="Table Paragraph"/>
    <w:basedOn w:val="a"/>
    <w:uiPriority w:val="1"/>
    <w:qFormat/>
    <w:rsid w:val="005D3AF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00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5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8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7206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961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4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87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753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1774225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933854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129790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33188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3116847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040469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3849231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666935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6269244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465735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9413286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155757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844589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825705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7892817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348993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555870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235311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1139231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658654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9459696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806005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128948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774786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6384697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60368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2965696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2139755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9544543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001348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240230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819759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9364554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992877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7332320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593930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7929118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</w:divsChild>
    </w:div>
    <w:div w:id="123334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75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7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7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77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5407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65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tender.lot-online.ru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mrsk-cp.ru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tender.lot-online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61BE6582676394A8875400BDF76EFA7" ma:contentTypeVersion="0" ma:contentTypeDescription="Создание документа." ma:contentTypeScope="" ma:versionID="1ef24f73a1e83b12aa381e77f419a966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89d58f4857a619b7c345529988bca39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6ED54E-1DA7-4883-8625-458B5EA4862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C11D936-0CEA-4A5C-8CEB-790218BA2A7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1731E13-84F2-431F-AF35-16FEF9DAB4B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28CA5D6-6326-4B3B-9EDE-59FEFF9D7F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8</Pages>
  <Words>3316</Words>
  <Characters>18902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Железняков Андрей Леонидович</dc:creator>
  <cp:lastModifiedBy>Корьевщикова Елена Александровна</cp:lastModifiedBy>
  <cp:revision>25</cp:revision>
  <cp:lastPrinted>2026-03-31T10:36:00Z</cp:lastPrinted>
  <dcterms:created xsi:type="dcterms:W3CDTF">2026-03-31T11:25:00Z</dcterms:created>
  <dcterms:modified xsi:type="dcterms:W3CDTF">2026-06-01T06:28:00Z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0x010100D61BE6582676394A8875400BDF76EFA7</vt:lpwstr>
  </property>
</Properties>
</file>